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54" w:rsidRPr="00F658F0" w:rsidRDefault="007F6FB7" w:rsidP="00252447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F658F0">
        <w:rPr>
          <w:rFonts w:ascii="Arial" w:hAnsi="Arial" w:cs="Arial"/>
          <w:b/>
          <w:sz w:val="24"/>
          <w:szCs w:val="24"/>
        </w:rPr>
        <w:t>BAB I</w:t>
      </w:r>
    </w:p>
    <w:p w:rsidR="007F6FB7" w:rsidRPr="00F658F0" w:rsidRDefault="007F6FB7" w:rsidP="00252447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F658F0">
        <w:rPr>
          <w:rFonts w:ascii="Arial" w:hAnsi="Arial" w:cs="Arial"/>
          <w:b/>
          <w:sz w:val="24"/>
          <w:szCs w:val="24"/>
        </w:rPr>
        <w:t>PENDAHULUAN</w:t>
      </w:r>
    </w:p>
    <w:p w:rsidR="007F6FB7" w:rsidRPr="00F658F0" w:rsidRDefault="007F6FB7" w:rsidP="00252447">
      <w:pPr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</w:p>
    <w:p w:rsidR="007F6FB7" w:rsidRPr="00F658F0" w:rsidRDefault="007B46DC" w:rsidP="00252447">
      <w:pPr>
        <w:pStyle w:val="ListParagraph"/>
        <w:numPr>
          <w:ilvl w:val="1"/>
          <w:numId w:val="1"/>
        </w:numPr>
        <w:spacing w:after="0" w:line="48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F658F0">
        <w:rPr>
          <w:rFonts w:ascii="Arial" w:hAnsi="Arial" w:cs="Arial"/>
          <w:b/>
          <w:sz w:val="24"/>
          <w:szCs w:val="24"/>
        </w:rPr>
        <w:t>Latar Belakang</w:t>
      </w:r>
    </w:p>
    <w:p w:rsidR="00FB637E" w:rsidRPr="00F658F0" w:rsidRDefault="003A6CD9" w:rsidP="00FB637E">
      <w:pPr>
        <w:spacing w:after="0" w:line="480" w:lineRule="auto"/>
        <w:ind w:left="567" w:firstLine="851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 xml:space="preserve">Pembangunan kesehatan </w:t>
      </w:r>
      <w:r w:rsidR="00B13499" w:rsidRPr="00F658F0">
        <w:rPr>
          <w:rFonts w:ascii="Arial" w:hAnsi="Arial" w:cs="Arial"/>
          <w:sz w:val="24"/>
          <w:szCs w:val="24"/>
        </w:rPr>
        <w:t>I</w:t>
      </w:r>
      <w:r w:rsidR="00F506BF" w:rsidRPr="00F658F0">
        <w:rPr>
          <w:rFonts w:ascii="Arial" w:hAnsi="Arial" w:cs="Arial"/>
          <w:sz w:val="24"/>
          <w:szCs w:val="24"/>
        </w:rPr>
        <w:t xml:space="preserve">ndonesia telah diarahkan guna tercapainya kesadaran, kemauan dan kemampuan untuk hidup sehat bagi setiap penduduk, agar dapat mewujudkan derajat kesehatan yang optimal. Penyelengaraan pembangunan </w:t>
      </w:r>
      <w:r w:rsidR="00F708AE" w:rsidRPr="00F658F0">
        <w:rPr>
          <w:rFonts w:ascii="Arial" w:hAnsi="Arial" w:cs="Arial"/>
          <w:sz w:val="24"/>
          <w:szCs w:val="24"/>
        </w:rPr>
        <w:t xml:space="preserve">kesehatan meliputi upaya kesehatan dan sumber dayanya yang harus dilakukan secara terpadu dan berkesinambungan sehingga mencapai tujuan yang optimal. </w:t>
      </w:r>
    </w:p>
    <w:p w:rsidR="00FB637E" w:rsidRPr="00F658F0" w:rsidRDefault="00F708AE" w:rsidP="00FB637E">
      <w:pPr>
        <w:spacing w:after="0" w:line="480" w:lineRule="auto"/>
        <w:ind w:left="567" w:firstLine="851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Dengan me</w:t>
      </w:r>
      <w:r w:rsidR="00B13499" w:rsidRPr="00F658F0">
        <w:rPr>
          <w:rFonts w:ascii="Arial" w:hAnsi="Arial" w:cs="Arial"/>
          <w:sz w:val="24"/>
          <w:szCs w:val="24"/>
        </w:rPr>
        <w:t>n</w:t>
      </w:r>
      <w:r w:rsidRPr="00F658F0">
        <w:rPr>
          <w:rFonts w:ascii="Arial" w:hAnsi="Arial" w:cs="Arial"/>
          <w:sz w:val="24"/>
          <w:szCs w:val="24"/>
        </w:rPr>
        <w:t>ingkatnya status perekonomian masyarakat, kemudahan komunik</w:t>
      </w:r>
      <w:r w:rsidR="005B5299" w:rsidRPr="00F658F0">
        <w:rPr>
          <w:rFonts w:ascii="Arial" w:hAnsi="Arial" w:cs="Arial"/>
          <w:sz w:val="24"/>
          <w:szCs w:val="24"/>
          <w:lang w:val="en-US"/>
        </w:rPr>
        <w:t>a</w:t>
      </w:r>
      <w:r w:rsidRPr="00F658F0">
        <w:rPr>
          <w:rFonts w:ascii="Arial" w:hAnsi="Arial" w:cs="Arial"/>
          <w:sz w:val="24"/>
          <w:szCs w:val="24"/>
        </w:rPr>
        <w:t>si serta peningkatan pengetahuan s</w:t>
      </w:r>
      <w:r w:rsidR="00B13499" w:rsidRPr="00F658F0">
        <w:rPr>
          <w:rFonts w:ascii="Arial" w:hAnsi="Arial" w:cs="Arial"/>
          <w:sz w:val="24"/>
          <w:szCs w:val="24"/>
        </w:rPr>
        <w:t>ebagai</w:t>
      </w:r>
      <w:r w:rsidRPr="00F658F0">
        <w:rPr>
          <w:rFonts w:ascii="Arial" w:hAnsi="Arial" w:cs="Arial"/>
          <w:sz w:val="24"/>
          <w:szCs w:val="24"/>
        </w:rPr>
        <w:t xml:space="preserve"> hasil pembangunan nasional di</w:t>
      </w:r>
      <w:r w:rsidR="00B13499" w:rsidRPr="00F658F0">
        <w:rPr>
          <w:rFonts w:ascii="Arial" w:hAnsi="Arial" w:cs="Arial"/>
          <w:sz w:val="24"/>
          <w:szCs w:val="24"/>
        </w:rPr>
        <w:t>segala</w:t>
      </w:r>
      <w:r w:rsidRPr="00F658F0">
        <w:rPr>
          <w:rFonts w:ascii="Arial" w:hAnsi="Arial" w:cs="Arial"/>
          <w:sz w:val="24"/>
          <w:szCs w:val="24"/>
        </w:rPr>
        <w:t xml:space="preserve"> bidang</w:t>
      </w:r>
      <w:r w:rsidR="005B05C4" w:rsidRPr="00F658F0">
        <w:rPr>
          <w:rFonts w:ascii="Arial" w:hAnsi="Arial" w:cs="Arial"/>
          <w:sz w:val="24"/>
          <w:szCs w:val="24"/>
        </w:rPr>
        <w:t>,</w:t>
      </w:r>
      <w:r w:rsidRPr="00F658F0">
        <w:rPr>
          <w:rFonts w:ascii="Arial" w:hAnsi="Arial" w:cs="Arial"/>
          <w:sz w:val="24"/>
          <w:szCs w:val="24"/>
        </w:rPr>
        <w:t xml:space="preserve"> telah menyebabkan masyar</w:t>
      </w:r>
      <w:r w:rsidR="00B13499" w:rsidRPr="00F658F0">
        <w:rPr>
          <w:rFonts w:ascii="Arial" w:hAnsi="Arial" w:cs="Arial"/>
          <w:sz w:val="24"/>
          <w:szCs w:val="24"/>
        </w:rPr>
        <w:t>a</w:t>
      </w:r>
      <w:r w:rsidRPr="00F658F0">
        <w:rPr>
          <w:rFonts w:ascii="Arial" w:hAnsi="Arial" w:cs="Arial"/>
          <w:sz w:val="24"/>
          <w:szCs w:val="24"/>
        </w:rPr>
        <w:t>k</w:t>
      </w:r>
      <w:r w:rsidR="00B13499" w:rsidRPr="00F658F0">
        <w:rPr>
          <w:rFonts w:ascii="Arial" w:hAnsi="Arial" w:cs="Arial"/>
          <w:sz w:val="24"/>
          <w:szCs w:val="24"/>
        </w:rPr>
        <w:t>at</w:t>
      </w:r>
      <w:r w:rsidRPr="00F658F0">
        <w:rPr>
          <w:rFonts w:ascii="Arial" w:hAnsi="Arial" w:cs="Arial"/>
          <w:sz w:val="24"/>
          <w:szCs w:val="24"/>
        </w:rPr>
        <w:t xml:space="preserve"> menuntut pelayanan yang bermutu, ramah serta sanggup memenuhi kebutuhan mereka.</w:t>
      </w:r>
    </w:p>
    <w:p w:rsidR="00845E4E" w:rsidRPr="00F658F0" w:rsidRDefault="00A24F5F" w:rsidP="00FB637E">
      <w:pPr>
        <w:spacing w:after="0" w:line="480" w:lineRule="auto"/>
        <w:ind w:left="567" w:firstLine="851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Pe</w:t>
      </w:r>
      <w:r w:rsidR="00F708AE" w:rsidRPr="00F658F0">
        <w:rPr>
          <w:rFonts w:ascii="Arial" w:hAnsi="Arial" w:cs="Arial"/>
          <w:sz w:val="24"/>
          <w:szCs w:val="24"/>
        </w:rPr>
        <w:t>lay</w:t>
      </w:r>
      <w:r w:rsidRPr="00F658F0">
        <w:rPr>
          <w:rFonts w:ascii="Arial" w:hAnsi="Arial" w:cs="Arial"/>
          <w:sz w:val="24"/>
          <w:szCs w:val="24"/>
        </w:rPr>
        <w:t>a</w:t>
      </w:r>
      <w:r w:rsidR="00F708AE" w:rsidRPr="00F658F0">
        <w:rPr>
          <w:rFonts w:ascii="Arial" w:hAnsi="Arial" w:cs="Arial"/>
          <w:sz w:val="24"/>
          <w:szCs w:val="24"/>
        </w:rPr>
        <w:t xml:space="preserve">nan kesehatan yang bermutu memerlukan dukungan input yang bermutu pula. </w:t>
      </w:r>
      <w:r w:rsidRPr="00F658F0">
        <w:rPr>
          <w:rFonts w:ascii="Arial" w:hAnsi="Arial" w:cs="Arial"/>
          <w:sz w:val="24"/>
          <w:szCs w:val="24"/>
        </w:rPr>
        <w:t>Segala sumber daya yang diperlukan untuk melakukan pelayanan kesehatan, seperti tenaga, dana</w:t>
      </w:r>
      <w:r w:rsidR="005B05C4" w:rsidRPr="00F658F0">
        <w:rPr>
          <w:rFonts w:ascii="Arial" w:hAnsi="Arial" w:cs="Arial"/>
          <w:sz w:val="24"/>
          <w:szCs w:val="24"/>
        </w:rPr>
        <w:t>,</w:t>
      </w:r>
      <w:r w:rsidRPr="00F658F0">
        <w:rPr>
          <w:rFonts w:ascii="Arial" w:hAnsi="Arial" w:cs="Arial"/>
          <w:sz w:val="24"/>
          <w:szCs w:val="24"/>
        </w:rPr>
        <w:t xml:space="preserve"> obat, fasilitas, peralatan, bahan, teknologi, orga</w:t>
      </w:r>
      <w:r w:rsidR="00B13499" w:rsidRPr="00F658F0">
        <w:rPr>
          <w:rFonts w:ascii="Arial" w:hAnsi="Arial" w:cs="Arial"/>
          <w:sz w:val="24"/>
          <w:szCs w:val="24"/>
        </w:rPr>
        <w:t>nisasi, informasi dan lain-lain merupakan variabel yang penting</w:t>
      </w:r>
      <w:r w:rsidR="00845E4E" w:rsidRPr="00F658F0">
        <w:rPr>
          <w:rFonts w:ascii="Arial" w:hAnsi="Arial" w:cs="Arial"/>
          <w:sz w:val="24"/>
          <w:szCs w:val="24"/>
        </w:rPr>
        <w:t>.</w:t>
      </w:r>
    </w:p>
    <w:p w:rsidR="00FB637E" w:rsidRPr="00F658F0" w:rsidRDefault="00B13499" w:rsidP="00FB637E">
      <w:pPr>
        <w:spacing w:after="0" w:line="480" w:lineRule="auto"/>
        <w:ind w:left="567" w:firstLine="851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 xml:space="preserve">Rumah sakit </w:t>
      </w:r>
      <w:r w:rsidR="007018BA" w:rsidRPr="00F658F0">
        <w:rPr>
          <w:rFonts w:ascii="Arial" w:hAnsi="Arial" w:cs="Arial"/>
          <w:sz w:val="24"/>
          <w:szCs w:val="24"/>
        </w:rPr>
        <w:t>adalah suatu instit</w:t>
      </w:r>
      <w:r w:rsidR="00881BC1">
        <w:rPr>
          <w:rFonts w:ascii="Arial" w:hAnsi="Arial" w:cs="Arial"/>
          <w:sz w:val="24"/>
          <w:szCs w:val="24"/>
        </w:rPr>
        <w:t>usi pelayanan kesehatan yang komp</w:t>
      </w:r>
      <w:r w:rsidR="007018BA" w:rsidRPr="00F658F0">
        <w:rPr>
          <w:rFonts w:ascii="Arial" w:hAnsi="Arial" w:cs="Arial"/>
          <w:sz w:val="24"/>
          <w:szCs w:val="24"/>
        </w:rPr>
        <w:t xml:space="preserve">leks, padat pakar dan padat modal. </w:t>
      </w:r>
      <w:r w:rsidR="00EB2260" w:rsidRPr="00F658F0">
        <w:rPr>
          <w:rFonts w:ascii="Arial" w:hAnsi="Arial" w:cs="Arial"/>
          <w:sz w:val="24"/>
          <w:szCs w:val="24"/>
        </w:rPr>
        <w:t xml:space="preserve">Kompleksitas ini </w:t>
      </w:r>
      <w:r w:rsidR="00EB2260" w:rsidRPr="00F658F0">
        <w:rPr>
          <w:rFonts w:ascii="Arial" w:hAnsi="Arial" w:cs="Arial"/>
          <w:sz w:val="24"/>
          <w:szCs w:val="24"/>
        </w:rPr>
        <w:lastRenderedPageBreak/>
        <w:t xml:space="preserve">muncul karena pelayanan </w:t>
      </w:r>
      <w:r w:rsidR="00741D07" w:rsidRPr="00F658F0">
        <w:rPr>
          <w:rFonts w:ascii="Arial" w:hAnsi="Arial" w:cs="Arial"/>
          <w:sz w:val="24"/>
          <w:szCs w:val="24"/>
        </w:rPr>
        <w:t>di rumah sakit menyangkut berbagai fungsi pelayanan, pendidikan dan penelitia</w:t>
      </w:r>
      <w:r w:rsidR="00845E4E" w:rsidRPr="00F658F0">
        <w:rPr>
          <w:rFonts w:ascii="Arial" w:hAnsi="Arial" w:cs="Arial"/>
          <w:sz w:val="24"/>
          <w:szCs w:val="24"/>
        </w:rPr>
        <w:t>n</w:t>
      </w:r>
      <w:r w:rsidR="00741D07" w:rsidRPr="00F658F0">
        <w:rPr>
          <w:rFonts w:ascii="Arial" w:hAnsi="Arial" w:cs="Arial"/>
          <w:sz w:val="24"/>
          <w:szCs w:val="24"/>
        </w:rPr>
        <w:t>, serta mencakup berbagai tingkatanmaupun jenis disiplin. Agar rumah sakit mampu melaksanakan fungsi yang demikian ko</w:t>
      </w:r>
      <w:r w:rsidR="00881BC1">
        <w:rPr>
          <w:rFonts w:ascii="Arial" w:hAnsi="Arial" w:cs="Arial"/>
          <w:sz w:val="24"/>
          <w:szCs w:val="24"/>
        </w:rPr>
        <w:t>mp</w:t>
      </w:r>
      <w:r w:rsidR="006B54F6" w:rsidRPr="00F658F0">
        <w:rPr>
          <w:rFonts w:ascii="Arial" w:hAnsi="Arial" w:cs="Arial"/>
          <w:sz w:val="24"/>
          <w:szCs w:val="24"/>
        </w:rPr>
        <w:t>l</w:t>
      </w:r>
      <w:r w:rsidR="00741D07" w:rsidRPr="00F658F0">
        <w:rPr>
          <w:rFonts w:ascii="Arial" w:hAnsi="Arial" w:cs="Arial"/>
          <w:sz w:val="24"/>
          <w:szCs w:val="24"/>
        </w:rPr>
        <w:t xml:space="preserve">eks, rumah sakit harus memiliki sumber daya manusia yang </w:t>
      </w:r>
      <w:r w:rsidR="006B54F6" w:rsidRPr="00F658F0">
        <w:rPr>
          <w:rFonts w:ascii="Arial" w:hAnsi="Arial" w:cs="Arial"/>
          <w:sz w:val="24"/>
          <w:szCs w:val="24"/>
        </w:rPr>
        <w:t>pr</w:t>
      </w:r>
      <w:r w:rsidR="00741D07" w:rsidRPr="00F658F0">
        <w:rPr>
          <w:rFonts w:ascii="Arial" w:hAnsi="Arial" w:cs="Arial"/>
          <w:sz w:val="24"/>
          <w:szCs w:val="24"/>
        </w:rPr>
        <w:t>ofesi</w:t>
      </w:r>
      <w:r w:rsidR="006B54F6" w:rsidRPr="00F658F0">
        <w:rPr>
          <w:rFonts w:ascii="Arial" w:hAnsi="Arial" w:cs="Arial"/>
          <w:sz w:val="24"/>
          <w:szCs w:val="24"/>
        </w:rPr>
        <w:t>o</w:t>
      </w:r>
      <w:r w:rsidR="00741D07" w:rsidRPr="00F658F0">
        <w:rPr>
          <w:rFonts w:ascii="Arial" w:hAnsi="Arial" w:cs="Arial"/>
          <w:sz w:val="24"/>
          <w:szCs w:val="24"/>
        </w:rPr>
        <w:t xml:space="preserve">nal baik dibidang teknis medis maupun administrasi kesehatan.   </w:t>
      </w:r>
    </w:p>
    <w:p w:rsidR="00C55EA1" w:rsidRPr="00F658F0" w:rsidRDefault="00C55EA1" w:rsidP="00FB637E">
      <w:pPr>
        <w:spacing w:after="0" w:line="480" w:lineRule="auto"/>
        <w:ind w:left="567" w:firstLine="851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Berdasarkan U</w:t>
      </w:r>
      <w:r w:rsidR="00881BC1">
        <w:rPr>
          <w:rFonts w:ascii="Arial" w:hAnsi="Arial" w:cs="Arial"/>
          <w:sz w:val="24"/>
          <w:szCs w:val="24"/>
        </w:rPr>
        <w:t xml:space="preserve">ndang-Undang Nomor 5 tahun 2003, </w:t>
      </w:r>
      <w:r w:rsidRPr="00F658F0">
        <w:rPr>
          <w:rFonts w:ascii="Arial" w:hAnsi="Arial" w:cs="Arial"/>
          <w:sz w:val="24"/>
          <w:szCs w:val="24"/>
        </w:rPr>
        <w:t xml:space="preserve">wilayah administrasi Provinsi Kepulauan Bangka Belitung terdiri dari 1 kota dan 6 kabupaten, mempunyai  penduduk sebesar 1.261.737 jiwa (SP 2010), tingkat pertumbuhan penduduk sebesar 3,14 %, tahun 2011 tingkat kepadatan penduduk mencapai 77 orang per km2, Provinsi Kepulauan Bangka Belitung terletak pada  </w:t>
      </w:r>
      <w:r w:rsidR="00BD0B78" w:rsidRPr="00F658F0">
        <w:rPr>
          <w:rFonts w:ascii="Arial" w:hAnsi="Arial" w:cs="Arial"/>
          <w:sz w:val="24"/>
          <w:szCs w:val="24"/>
        </w:rPr>
        <w:fldChar w:fldCharType="begin"/>
      </w:r>
      <w:r w:rsidRPr="00F658F0">
        <w:rPr>
          <w:rFonts w:ascii="Arial" w:hAnsi="Arial" w:cs="Arial"/>
          <w:sz w:val="24"/>
          <w:szCs w:val="24"/>
        </w:rPr>
        <w:instrText xml:space="preserve"> QUOTE </w:instrText>
      </w:r>
      <w:r w:rsidR="00BD0B78" w:rsidRPr="00BD0B78">
        <w:rPr>
          <w:rFonts w:ascii="Arial" w:hAnsi="Arial" w:cs="Arial"/>
          <w:position w:val="-1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6.5pt" equationxml="&lt;">
            <v:imagedata r:id="rId9" o:title="" chromakey="white"/>
          </v:shape>
        </w:pict>
      </w:r>
      <w:r w:rsidR="00BD0B78" w:rsidRPr="00F658F0">
        <w:rPr>
          <w:rFonts w:ascii="Arial" w:hAnsi="Arial" w:cs="Arial"/>
          <w:sz w:val="24"/>
          <w:szCs w:val="24"/>
        </w:rPr>
        <w:fldChar w:fldCharType="separate"/>
      </w:r>
      <w:r w:rsidR="00BD0B78" w:rsidRPr="00BD0B78">
        <w:rPr>
          <w:rFonts w:ascii="Arial" w:hAnsi="Arial" w:cs="Arial"/>
          <w:position w:val="-11"/>
          <w:sz w:val="24"/>
          <w:szCs w:val="24"/>
        </w:rPr>
        <w:pict>
          <v:shape id="_x0000_i1026" type="#_x0000_t75" style="width:51pt;height:16.5pt" equationxml="&lt;">
            <v:imagedata r:id="rId9" o:title="" chromakey="white"/>
          </v:shape>
        </w:pict>
      </w:r>
      <w:r w:rsidR="00BD0B78" w:rsidRPr="00F658F0">
        <w:rPr>
          <w:rFonts w:ascii="Arial" w:hAnsi="Arial" w:cs="Arial"/>
          <w:sz w:val="24"/>
          <w:szCs w:val="24"/>
        </w:rPr>
        <w:fldChar w:fldCharType="end"/>
      </w:r>
      <w:r w:rsidRPr="00F658F0">
        <w:rPr>
          <w:rFonts w:ascii="Arial" w:hAnsi="Arial" w:cs="Arial"/>
          <w:sz w:val="24"/>
          <w:szCs w:val="24"/>
        </w:rPr>
        <w:t xml:space="preserve"> sampai  </w:t>
      </w:r>
      <w:r w:rsidR="00BD0B78" w:rsidRPr="00F658F0">
        <w:rPr>
          <w:rFonts w:ascii="Arial" w:hAnsi="Arial" w:cs="Arial"/>
          <w:sz w:val="24"/>
          <w:szCs w:val="24"/>
        </w:rPr>
        <w:fldChar w:fldCharType="begin"/>
      </w:r>
      <w:r w:rsidRPr="00F658F0">
        <w:rPr>
          <w:rFonts w:ascii="Arial" w:hAnsi="Arial" w:cs="Arial"/>
          <w:sz w:val="24"/>
          <w:szCs w:val="24"/>
        </w:rPr>
        <w:instrText xml:space="preserve"> QUOTE </w:instrText>
      </w:r>
      <w:r w:rsidR="00BD0B78" w:rsidRPr="00BD0B78">
        <w:rPr>
          <w:rFonts w:ascii="Arial" w:hAnsi="Arial" w:cs="Arial"/>
          <w:position w:val="-11"/>
          <w:sz w:val="24"/>
          <w:szCs w:val="24"/>
        </w:rPr>
        <w:pict>
          <v:shape id="_x0000_i1027" type="#_x0000_t75" style="width:51pt;height:16.5pt" equationxml="&lt;">
            <v:imagedata r:id="rId10" o:title="" chromakey="white"/>
          </v:shape>
        </w:pict>
      </w:r>
      <w:r w:rsidR="00BD0B78" w:rsidRPr="00F658F0">
        <w:rPr>
          <w:rFonts w:ascii="Arial" w:hAnsi="Arial" w:cs="Arial"/>
          <w:sz w:val="24"/>
          <w:szCs w:val="24"/>
        </w:rPr>
        <w:fldChar w:fldCharType="separate"/>
      </w:r>
      <w:r w:rsidR="00BD0B78" w:rsidRPr="00BD0B78">
        <w:rPr>
          <w:rFonts w:ascii="Arial" w:hAnsi="Arial" w:cs="Arial"/>
          <w:position w:val="-11"/>
          <w:sz w:val="24"/>
          <w:szCs w:val="24"/>
        </w:rPr>
        <w:pict>
          <v:shape id="_x0000_i1028" type="#_x0000_t75" style="width:51pt;height:16.5pt" equationxml="&lt;">
            <v:imagedata r:id="rId10" o:title="" chromakey="white"/>
          </v:shape>
        </w:pict>
      </w:r>
      <w:r w:rsidR="00BD0B78" w:rsidRPr="00F658F0">
        <w:rPr>
          <w:rFonts w:ascii="Arial" w:hAnsi="Arial" w:cs="Arial"/>
          <w:sz w:val="24"/>
          <w:szCs w:val="24"/>
        </w:rPr>
        <w:fldChar w:fldCharType="end"/>
      </w:r>
      <w:r w:rsidRPr="00F658F0">
        <w:rPr>
          <w:rFonts w:ascii="Arial" w:hAnsi="Arial" w:cs="Arial"/>
          <w:sz w:val="24"/>
          <w:szCs w:val="24"/>
        </w:rPr>
        <w:t xml:space="preserve">  bujur timur dan </w:t>
      </w:r>
      <w:r w:rsidR="00BD0B78" w:rsidRPr="00F658F0">
        <w:rPr>
          <w:rFonts w:ascii="Arial" w:hAnsi="Arial" w:cs="Arial"/>
          <w:sz w:val="24"/>
          <w:szCs w:val="24"/>
        </w:rPr>
        <w:fldChar w:fldCharType="begin"/>
      </w:r>
      <w:r w:rsidRPr="00F658F0">
        <w:rPr>
          <w:rFonts w:ascii="Arial" w:hAnsi="Arial" w:cs="Arial"/>
          <w:sz w:val="24"/>
          <w:szCs w:val="24"/>
        </w:rPr>
        <w:instrText xml:space="preserve"> QUOTE </w:instrText>
      </w:r>
      <w:r w:rsidR="00BD0B78" w:rsidRPr="00BD0B78">
        <w:rPr>
          <w:rFonts w:ascii="Arial" w:hAnsi="Arial" w:cs="Arial"/>
          <w:position w:val="-11"/>
          <w:sz w:val="24"/>
          <w:szCs w:val="24"/>
        </w:rPr>
        <w:pict>
          <v:shape id="_x0000_i1029" type="#_x0000_t75" style="width:119.25pt;height:16.5pt" equationxml="&lt;">
            <v:imagedata r:id="rId11" o:title="" chromakey="white"/>
          </v:shape>
        </w:pict>
      </w:r>
      <w:r w:rsidR="00BD0B78" w:rsidRPr="00F658F0">
        <w:rPr>
          <w:rFonts w:ascii="Arial" w:hAnsi="Arial" w:cs="Arial"/>
          <w:sz w:val="24"/>
          <w:szCs w:val="24"/>
        </w:rPr>
        <w:fldChar w:fldCharType="separate"/>
      </w:r>
      <w:r w:rsidR="00BD0B78" w:rsidRPr="00BD0B78">
        <w:rPr>
          <w:rFonts w:ascii="Arial" w:hAnsi="Arial" w:cs="Arial"/>
          <w:position w:val="-11"/>
          <w:sz w:val="24"/>
          <w:szCs w:val="24"/>
        </w:rPr>
        <w:pict>
          <v:shape id="_x0000_i1030" type="#_x0000_t75" style="width:119.25pt;height:16.5pt" equationxml="&lt;">
            <v:imagedata r:id="rId11" o:title="" chromakey="white"/>
          </v:shape>
        </w:pict>
      </w:r>
      <w:r w:rsidR="00BD0B78" w:rsidRPr="00F658F0">
        <w:rPr>
          <w:rFonts w:ascii="Arial" w:hAnsi="Arial" w:cs="Arial"/>
          <w:sz w:val="24"/>
          <w:szCs w:val="24"/>
        </w:rPr>
        <w:fldChar w:fldCharType="end"/>
      </w:r>
      <w:r w:rsidRPr="00F658F0">
        <w:rPr>
          <w:rFonts w:ascii="Arial" w:hAnsi="Arial" w:cs="Arial"/>
          <w:sz w:val="24"/>
          <w:szCs w:val="24"/>
        </w:rPr>
        <w:t xml:space="preserve"> lintang selatan. Total luas wilayah mencapai 81.725,14 </w:t>
      </w:r>
      <w:r w:rsidR="00BD0B78" w:rsidRPr="00F658F0">
        <w:rPr>
          <w:rFonts w:ascii="Arial" w:eastAsia="Times New Roman" w:hAnsi="Arial" w:cs="Arial"/>
          <w:sz w:val="24"/>
          <w:szCs w:val="24"/>
        </w:rPr>
        <w:fldChar w:fldCharType="begin"/>
      </w:r>
      <w:r w:rsidRPr="00F658F0">
        <w:rPr>
          <w:rFonts w:ascii="Arial" w:eastAsia="Times New Roman" w:hAnsi="Arial" w:cs="Arial"/>
          <w:sz w:val="24"/>
          <w:szCs w:val="24"/>
        </w:rPr>
        <w:instrText xml:space="preserve"> QUOTE </w:instrText>
      </w:r>
      <w:r w:rsidR="00BD0B78" w:rsidRPr="00BD0B78">
        <w:rPr>
          <w:rFonts w:ascii="Arial" w:hAnsi="Arial" w:cs="Arial"/>
          <w:position w:val="-11"/>
          <w:sz w:val="24"/>
          <w:szCs w:val="24"/>
        </w:rPr>
        <w:pict>
          <v:shape id="_x0000_i1031" type="#_x0000_t75" style="width:23.25pt;height:16.5pt" equationxml="&lt;">
            <v:imagedata r:id="rId12" o:title="" chromakey="white"/>
          </v:shape>
        </w:pict>
      </w:r>
      <w:r w:rsidR="00BD0B78" w:rsidRPr="00F658F0">
        <w:rPr>
          <w:rFonts w:ascii="Arial" w:eastAsia="Times New Roman" w:hAnsi="Arial" w:cs="Arial"/>
          <w:sz w:val="24"/>
          <w:szCs w:val="24"/>
        </w:rPr>
        <w:fldChar w:fldCharType="separate"/>
      </w:r>
      <w:r w:rsidR="00BD0B78" w:rsidRPr="00BD0B78">
        <w:rPr>
          <w:rFonts w:ascii="Arial" w:hAnsi="Arial" w:cs="Arial"/>
          <w:position w:val="-11"/>
          <w:sz w:val="24"/>
          <w:szCs w:val="24"/>
        </w:rPr>
        <w:pict>
          <v:shape id="_x0000_i1032" type="#_x0000_t75" style="width:23.25pt;height:16.5pt" equationxml="&lt;">
            <v:imagedata r:id="rId12" o:title="" chromakey="white"/>
          </v:shape>
        </w:pict>
      </w:r>
      <w:r w:rsidR="00BD0B78" w:rsidRPr="00F658F0">
        <w:rPr>
          <w:rFonts w:ascii="Arial" w:eastAsia="Times New Roman" w:hAnsi="Arial" w:cs="Arial"/>
          <w:sz w:val="24"/>
          <w:szCs w:val="24"/>
        </w:rPr>
        <w:fldChar w:fldCharType="end"/>
      </w:r>
      <w:r w:rsidRPr="00F658F0">
        <w:rPr>
          <w:rFonts w:ascii="Arial" w:eastAsia="Times New Roman" w:hAnsi="Arial" w:cs="Arial"/>
          <w:sz w:val="24"/>
          <w:szCs w:val="24"/>
        </w:rPr>
        <w:t>. Sebagian besar mata pencarian penduduk Bangka Belitung adalah pertanian.</w:t>
      </w:r>
    </w:p>
    <w:p w:rsidR="00FB637E" w:rsidRPr="00F658F0" w:rsidRDefault="006621BF" w:rsidP="00FB637E">
      <w:pPr>
        <w:spacing w:after="0" w:line="480" w:lineRule="auto"/>
        <w:ind w:left="567" w:firstLine="851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 xml:space="preserve">Sebagai salah satu pelaku kesehatan terutama dibidang kesehatan jiwa, maka Rumah Sakit Jiwa Daerah Provinsi Kepulauan Bangka Belitung menyusun Rencana Strategis (RENSTRA) tahun 2012-2017. Renstra Rumah Sakit Jiwa Daerah Provinsi Kepulauan Bangka Belitung merupakan dokumen perencanaan yang bersifat indikatif memuat program-program pelayanan kesehatan terutama kesehatan jiwa yang akan dilaksanakan oleh Rumah Sakit Jiwa Provinsi Kepulauan Bangka Belitung dengan mengikut sertakan </w:t>
      </w:r>
      <w:r w:rsidRPr="00F658F0">
        <w:rPr>
          <w:rFonts w:ascii="Arial" w:hAnsi="Arial" w:cs="Arial"/>
          <w:sz w:val="24"/>
          <w:szCs w:val="24"/>
        </w:rPr>
        <w:lastRenderedPageBreak/>
        <w:t>berbagai elemen yang terkait pada sektor kesehatan dan mendorong peran serta masyarakat untuk ikut peran aktif dalam penanganan masalah kesehatan jiwa kurun waktu 2012-2017.</w:t>
      </w:r>
    </w:p>
    <w:p w:rsidR="005B05C4" w:rsidRPr="00F658F0" w:rsidRDefault="00C01F84" w:rsidP="005B05C4">
      <w:pPr>
        <w:spacing w:after="0" w:line="480" w:lineRule="auto"/>
        <w:ind w:left="567" w:firstLine="851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Dengan disusunnya Renstra Rumah Sakit Jiwa Daerah Provinsi Kepulauan Bangka Belitung tahun2012-2017 ini diharapkan akan menjadi acuan dalam melaksanakan tugas di bidang pelayanan kesehatan dengan menitik beratkan pada pelayanan kesehatan jiwa</w:t>
      </w:r>
      <w:r w:rsidR="00845E4E" w:rsidRPr="00F658F0">
        <w:rPr>
          <w:rFonts w:ascii="Arial" w:hAnsi="Arial" w:cs="Arial"/>
          <w:sz w:val="24"/>
          <w:szCs w:val="24"/>
        </w:rPr>
        <w:t xml:space="preserve"> dan narkoba</w:t>
      </w:r>
      <w:r w:rsidRPr="00F658F0">
        <w:rPr>
          <w:rFonts w:ascii="Arial" w:hAnsi="Arial" w:cs="Arial"/>
          <w:sz w:val="24"/>
          <w:szCs w:val="24"/>
        </w:rPr>
        <w:t xml:space="preserve"> melalui program-program yang berkaitan dengan pelayanan kesehatan</w:t>
      </w:r>
      <w:r w:rsidR="00812FEE" w:rsidRPr="00F658F0">
        <w:rPr>
          <w:rFonts w:ascii="Arial" w:hAnsi="Arial" w:cs="Arial"/>
          <w:sz w:val="24"/>
          <w:szCs w:val="24"/>
        </w:rPr>
        <w:t>.</w:t>
      </w:r>
    </w:p>
    <w:p w:rsidR="006621BF" w:rsidRPr="00F658F0" w:rsidRDefault="00DF66A6" w:rsidP="005B05C4">
      <w:pPr>
        <w:spacing w:after="0" w:line="480" w:lineRule="auto"/>
        <w:ind w:left="567" w:firstLine="851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Renstra Rumah Sakit Jiwa daerah Provinsi Kepulauan Bangka Belitung tahun 2012-2017 memberikan penekanan pada pencapaian sasaran Standar Pelayanan Minimal (SPM) Rumah Sakit Jiwa Daerah Provinsi Kepulauan Bangka Belitung.</w:t>
      </w:r>
    </w:p>
    <w:p w:rsidR="006B54F6" w:rsidRPr="00F658F0" w:rsidRDefault="006B54F6" w:rsidP="006B54F6">
      <w:pPr>
        <w:spacing w:after="0" w:line="48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7B46DC" w:rsidRPr="00F658F0" w:rsidRDefault="009E357D" w:rsidP="00252447">
      <w:pPr>
        <w:pStyle w:val="ListParagraph"/>
        <w:numPr>
          <w:ilvl w:val="1"/>
          <w:numId w:val="1"/>
        </w:numPr>
        <w:spacing w:after="0" w:line="48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F658F0">
        <w:rPr>
          <w:rFonts w:ascii="Arial" w:hAnsi="Arial" w:cs="Arial"/>
          <w:b/>
          <w:sz w:val="24"/>
          <w:szCs w:val="24"/>
        </w:rPr>
        <w:t>Landasan Hukum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 xml:space="preserve">Undang – Undang No 27 tahun 2000 tentang Pembentukan Provinsi Kepulauan Bangka Belitung </w:t>
      </w:r>
    </w:p>
    <w:p w:rsid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Undang-Undang Nomor 17 Tahun 2003 tentang Keuangan Negara (Lembaran Negara Republik Indonesia Tahun 2003 Nomor 47,Tambahan Lembaran Negara Republik Indonesia Nomor 4286);</w:t>
      </w:r>
    </w:p>
    <w:p w:rsidR="00881BC1" w:rsidRPr="00F658F0" w:rsidRDefault="00881BC1" w:rsidP="00881BC1">
      <w:pPr>
        <w:pStyle w:val="ListParagraph"/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lastRenderedPageBreak/>
        <w:t>Undang-Undang Nomor 1 Tahun 2004 tentang Perbendaharaan Negara (Lembaran Negara Republik Indonesia Tahun 2004 Nomor 5, Tambahan Lembaran Negara Republik Indonesia Nomor 4355);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Undang-Undang Nomor 25 Tahun 2004 tentang Sistem Perencanaan Pembangunan Nasional (Lembaran Negara Republik Indonesia Tahun 2004 Nomor 104, Tambahan Lembaran Negara Republik Indonesia Nomor 4421);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Undang-Undang Nomor 32 Tahun 2004 tentang Pemerintah Daerah, (Lembaran Negara Republik Indonesia tahun 2004 Nomor 125, Tambahan Lembaran Negara Republik Indonesia Nomor 4437) sebagaimana telah diubah beberapa kalidengan Undang-Undang Nomor 12 Tahun 2008 tentang Perubahan Kedua Atas Undang_undang Nomor 32 Tahun 2004 tentang Pemerintah Daerah (Lembaran Negara Republik Indonesia Tahun 2008 Nomor 59,Tambahan Lembaran Negara Republik Indonesia Nomor 4844)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dantelahdiubahterakhirdengan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UU No</w:t>
      </w:r>
      <w:r w:rsidR="009B2453">
        <w:rPr>
          <w:rFonts w:ascii="Arial" w:hAnsi="Arial" w:cs="Arial"/>
          <w:sz w:val="24"/>
          <w:szCs w:val="24"/>
        </w:rPr>
        <w:t>mor</w:t>
      </w:r>
      <w:r w:rsidRPr="00F658F0">
        <w:rPr>
          <w:rFonts w:ascii="Arial" w:hAnsi="Arial" w:cs="Arial"/>
          <w:sz w:val="24"/>
          <w:szCs w:val="24"/>
          <w:lang w:val="en-US"/>
        </w:rPr>
        <w:t xml:space="preserve"> 23 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2014</w:t>
      </w:r>
      <w:r w:rsidR="00881BC1">
        <w:rPr>
          <w:rFonts w:ascii="Arial" w:hAnsi="Arial" w:cs="Arial"/>
          <w:sz w:val="24"/>
          <w:szCs w:val="24"/>
        </w:rPr>
        <w:t>.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Undang-Undang Nomor 33 Tahun 2004 tentang Perimbangan Keuangan Antara Pemerintah Pusat dan Pemerintah Daerah (Lembaran Negara Republik Indonesia Tahun 2004 Nomor 126,</w:t>
      </w:r>
    </w:p>
    <w:p w:rsidR="00F658F0" w:rsidRPr="00F658F0" w:rsidRDefault="00F658F0" w:rsidP="009B2453">
      <w:pPr>
        <w:pStyle w:val="ListParagraph"/>
        <w:autoSpaceDE w:val="0"/>
        <w:autoSpaceDN w:val="0"/>
        <w:adjustRightInd w:val="0"/>
        <w:spacing w:after="0" w:line="48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Tambahan Lembaran Negara Republik Indonesia Nomor 4438);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lastRenderedPageBreak/>
        <w:t>Undang-Undang Nomor 17 Tahun 2007 tentang Rencana Pembangunan Jangka Panjang Nasional (RPJPN) Tahun 2005-2025 (Lembaran Negara Republik Indonesia Tahun 2007 Nomor 33,Tambahan Lembaran Negara Republik Indonesia Nomor 4700);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Undang-Undang Nomor 36 Tahun 2009 tentang Kesehatan (Lembaran Negara Republik Indonesia Tahun 2009 Nomor 144, Tambahan Lembaran Negara Republik Indonesia Nomor 3637);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Undang-Undang Nomor 44 Tahun 2009 tentang Rumah Sakit (Lembaran Negara Republik Indonesia Tahun 2009 Nomor 153, Tambahan Lembaran Negara Republik Indonesia Nomor 5072);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Undang-undangnomor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 18 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2014 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tentangKesehatanJiwa</w:t>
      </w:r>
      <w:proofErr w:type="spellEnd"/>
      <w:r w:rsidR="00881BC1">
        <w:rPr>
          <w:rFonts w:ascii="Arial" w:hAnsi="Arial" w:cs="Arial"/>
          <w:sz w:val="24"/>
          <w:szCs w:val="24"/>
        </w:rPr>
        <w:t>(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LembaranNegaraRepublik</w:t>
      </w:r>
      <w:proofErr w:type="spellEnd"/>
      <w:r w:rsidRPr="00F658F0">
        <w:rPr>
          <w:rFonts w:ascii="Arial" w:hAnsi="Arial" w:cs="Arial"/>
          <w:sz w:val="24"/>
          <w:szCs w:val="24"/>
        </w:rPr>
        <w:t xml:space="preserve"> I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ndonesiatahun</w:t>
      </w:r>
      <w:proofErr w:type="spellEnd"/>
      <w:r w:rsidRPr="00F658F0">
        <w:rPr>
          <w:rFonts w:ascii="Arial" w:hAnsi="Arial" w:cs="Arial"/>
          <w:sz w:val="24"/>
          <w:szCs w:val="24"/>
        </w:rPr>
        <w:t xml:space="preserve"> 2014 N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omor</w:t>
      </w:r>
      <w:proofErr w:type="spellEnd"/>
      <w:r w:rsidRPr="00F658F0">
        <w:rPr>
          <w:rFonts w:ascii="Arial" w:hAnsi="Arial" w:cs="Arial"/>
          <w:sz w:val="24"/>
          <w:szCs w:val="24"/>
        </w:rPr>
        <w:t xml:space="preserve"> 185 </w:t>
      </w:r>
      <w:r w:rsidRPr="00F658F0">
        <w:rPr>
          <w:rFonts w:ascii="Arial" w:hAnsi="Arial" w:cs="Arial"/>
          <w:sz w:val="24"/>
          <w:szCs w:val="24"/>
          <w:lang w:val="en-US"/>
        </w:rPr>
        <w:t>)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Peraturan Pemerintah Nomor 41 Tahun 2007 tentang Organisasi Perangkat Daerah (Lembaran Negara Republik Indonesia Tahun 2007 Nomor 89, Tambahan Lembaran Negara Republik Indonesia Nomor 4741);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Peraturan Pemerintah No 8 tahun 2008 tentang Tahapan, Tata Cara Penyusunan, Pengendalian dan Evaluasi Pelaksa</w:t>
      </w:r>
      <w:r w:rsidR="00F70EEE">
        <w:rPr>
          <w:rFonts w:ascii="Arial" w:hAnsi="Arial" w:cs="Arial"/>
          <w:sz w:val="24"/>
          <w:szCs w:val="24"/>
        </w:rPr>
        <w:t>naan Rencana Pembangunan Daerah;</w:t>
      </w:r>
    </w:p>
    <w:p w:rsid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Peraturan Menteri Dalam Negeri Nomor 61 Tahun 2007 tentang Pengelolaan Keuangan Badan Layanan Umum Daerah;</w:t>
      </w:r>
    </w:p>
    <w:p w:rsidR="00881BC1" w:rsidRDefault="00881BC1" w:rsidP="00881BC1">
      <w:pPr>
        <w:pStyle w:val="ListParagraph"/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:rsidR="00881BC1" w:rsidRPr="00881BC1" w:rsidRDefault="00881BC1" w:rsidP="00881B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881BC1">
        <w:rPr>
          <w:rFonts w:ascii="Arial" w:hAnsi="Arial" w:cs="Arial"/>
          <w:sz w:val="24"/>
          <w:szCs w:val="24"/>
        </w:rPr>
        <w:t xml:space="preserve">Peraturan Menteri Dalam Negeri Nomor 54  Tahun 2010     tentang  Pelaksanaan Peraturan Pemerintah </w:t>
      </w:r>
      <w:r>
        <w:rPr>
          <w:rFonts w:ascii="Arial" w:hAnsi="Arial" w:cs="Arial"/>
          <w:sz w:val="24"/>
          <w:szCs w:val="24"/>
        </w:rPr>
        <w:t>Nomor 8 Tahun 2008 tentang Tahapan,</w:t>
      </w:r>
      <w:r w:rsidRPr="00881BC1">
        <w:rPr>
          <w:rFonts w:ascii="Arial" w:hAnsi="Arial" w:cs="Arial"/>
          <w:sz w:val="24"/>
          <w:szCs w:val="24"/>
        </w:rPr>
        <w:t xml:space="preserve"> Tatacara Penyusunan, </w:t>
      </w:r>
      <w:r>
        <w:rPr>
          <w:rFonts w:ascii="Arial" w:hAnsi="Arial" w:cs="Arial"/>
          <w:sz w:val="24"/>
          <w:szCs w:val="24"/>
        </w:rPr>
        <w:t>Pengendalian, d</w:t>
      </w:r>
      <w:r w:rsidRPr="00881BC1">
        <w:rPr>
          <w:rFonts w:ascii="Arial" w:hAnsi="Arial" w:cs="Arial"/>
          <w:sz w:val="24"/>
          <w:szCs w:val="24"/>
        </w:rPr>
        <w:t xml:space="preserve">an Evaluasi </w:t>
      </w:r>
      <w:r>
        <w:rPr>
          <w:rFonts w:ascii="Arial" w:hAnsi="Arial" w:cs="Arial"/>
          <w:sz w:val="24"/>
          <w:szCs w:val="24"/>
        </w:rPr>
        <w:t xml:space="preserve">Pelaksanaan Rencana </w:t>
      </w:r>
      <w:r w:rsidRPr="00881BC1">
        <w:rPr>
          <w:rFonts w:ascii="Arial" w:hAnsi="Arial" w:cs="Arial"/>
          <w:sz w:val="24"/>
          <w:szCs w:val="24"/>
        </w:rPr>
        <w:t>Pembangunan Daerah</w:t>
      </w:r>
      <w:r w:rsidR="00F70EEE">
        <w:rPr>
          <w:rFonts w:ascii="Arial" w:hAnsi="Arial" w:cs="Arial"/>
          <w:sz w:val="24"/>
          <w:szCs w:val="24"/>
        </w:rPr>
        <w:t>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Keputusan Menteri Kesehatan No 375 tahun 2009 tentang Rencana Pembangunan Jangka Panjang Bidang Kesehatan tahun 2005 – 2025</w:t>
      </w:r>
      <w:r w:rsidR="00F70EEE">
        <w:rPr>
          <w:rFonts w:ascii="Arial" w:hAnsi="Arial" w:cs="Arial"/>
          <w:sz w:val="24"/>
          <w:szCs w:val="24"/>
        </w:rPr>
        <w:t>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 xml:space="preserve">Peraturan Daerah Provinsi Kepulauan Bangka Belitung Nomor  </w:t>
      </w:r>
      <w:r w:rsidRPr="00F658F0">
        <w:rPr>
          <w:rFonts w:ascii="Arial" w:hAnsi="Arial" w:cs="Arial"/>
          <w:sz w:val="24"/>
          <w:szCs w:val="24"/>
          <w:lang w:val="en-US"/>
        </w:rPr>
        <w:t xml:space="preserve">13 </w:t>
      </w:r>
      <w:r w:rsidRPr="00F658F0">
        <w:rPr>
          <w:rFonts w:ascii="Arial" w:hAnsi="Arial" w:cs="Arial"/>
          <w:sz w:val="24"/>
          <w:szCs w:val="24"/>
        </w:rPr>
        <w:t>Tahun</w:t>
      </w:r>
      <w:r w:rsidRPr="00F658F0">
        <w:rPr>
          <w:rFonts w:ascii="Arial" w:hAnsi="Arial" w:cs="Arial"/>
          <w:sz w:val="24"/>
          <w:szCs w:val="24"/>
          <w:lang w:val="en-US"/>
        </w:rPr>
        <w:t xml:space="preserve"> 2007 </w:t>
      </w:r>
      <w:r w:rsidRPr="00F658F0">
        <w:rPr>
          <w:rFonts w:ascii="Arial" w:hAnsi="Arial" w:cs="Arial"/>
          <w:sz w:val="24"/>
          <w:szCs w:val="24"/>
        </w:rPr>
        <w:t xml:space="preserve">tentang Rencana Pembangunan Jangka 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Panjang</w:t>
      </w:r>
      <w:proofErr w:type="spellEnd"/>
      <w:r w:rsidRPr="00F658F0">
        <w:rPr>
          <w:rFonts w:ascii="Arial" w:hAnsi="Arial" w:cs="Arial"/>
          <w:sz w:val="24"/>
          <w:szCs w:val="24"/>
        </w:rPr>
        <w:t xml:space="preserve"> Daerah Provinsi Kepulauan Bangka Belitung Tahun 20</w:t>
      </w:r>
      <w:r w:rsidRPr="00F658F0">
        <w:rPr>
          <w:rFonts w:ascii="Arial" w:hAnsi="Arial" w:cs="Arial"/>
          <w:sz w:val="24"/>
          <w:szCs w:val="24"/>
          <w:lang w:val="en-US"/>
        </w:rPr>
        <w:t xml:space="preserve">05 </w:t>
      </w:r>
      <w:r w:rsidRPr="00F658F0">
        <w:rPr>
          <w:rFonts w:ascii="Arial" w:hAnsi="Arial" w:cs="Arial"/>
          <w:sz w:val="24"/>
          <w:szCs w:val="24"/>
        </w:rPr>
        <w:t>– 20</w:t>
      </w:r>
      <w:r w:rsidRPr="00F658F0">
        <w:rPr>
          <w:rFonts w:ascii="Arial" w:hAnsi="Arial" w:cs="Arial"/>
          <w:sz w:val="24"/>
          <w:szCs w:val="24"/>
          <w:lang w:val="en-US"/>
        </w:rPr>
        <w:t>25 (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Lembaran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Daerah 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ProvinsiKepulauan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Bangka Belitung 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2007 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Nomor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6 Seri E) 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 xml:space="preserve">Peraturan Daerah Provinsi Kepulauan Bangka Belitung Nomor  </w:t>
      </w:r>
      <w:r w:rsidRPr="00F658F0">
        <w:rPr>
          <w:rFonts w:ascii="Arial" w:hAnsi="Arial" w:cs="Arial"/>
          <w:sz w:val="24"/>
          <w:szCs w:val="24"/>
          <w:lang w:val="en-US"/>
        </w:rPr>
        <w:t>6</w:t>
      </w:r>
      <w:r w:rsidRPr="00F658F0">
        <w:rPr>
          <w:rFonts w:ascii="Arial" w:hAnsi="Arial" w:cs="Arial"/>
          <w:sz w:val="24"/>
          <w:szCs w:val="24"/>
        </w:rPr>
        <w:t xml:space="preserve"> Tahun</w:t>
      </w:r>
      <w:r w:rsidRPr="00F658F0">
        <w:rPr>
          <w:rFonts w:ascii="Arial" w:hAnsi="Arial" w:cs="Arial"/>
          <w:sz w:val="24"/>
          <w:szCs w:val="24"/>
          <w:lang w:val="en-US"/>
        </w:rPr>
        <w:t xml:space="preserve"> 2012 </w:t>
      </w:r>
      <w:r w:rsidRPr="00F658F0">
        <w:rPr>
          <w:rFonts w:ascii="Arial" w:hAnsi="Arial" w:cs="Arial"/>
          <w:sz w:val="24"/>
          <w:szCs w:val="24"/>
        </w:rPr>
        <w:t xml:space="preserve">tentang Rencana Pembangunan Jangka 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Menengah</w:t>
      </w:r>
      <w:proofErr w:type="spellEnd"/>
      <w:r w:rsidRPr="00F658F0">
        <w:rPr>
          <w:rFonts w:ascii="Arial" w:hAnsi="Arial" w:cs="Arial"/>
          <w:sz w:val="24"/>
          <w:szCs w:val="24"/>
        </w:rPr>
        <w:t xml:space="preserve"> Daerah Provinsi Kepulauan Bangka Belitung Tahun 20</w:t>
      </w:r>
      <w:r w:rsidRPr="00F658F0">
        <w:rPr>
          <w:rFonts w:ascii="Arial" w:hAnsi="Arial" w:cs="Arial"/>
          <w:sz w:val="24"/>
          <w:szCs w:val="24"/>
          <w:lang w:val="en-US"/>
        </w:rPr>
        <w:t xml:space="preserve">12 </w:t>
      </w:r>
      <w:r w:rsidRPr="00F658F0">
        <w:rPr>
          <w:rFonts w:ascii="Arial" w:hAnsi="Arial" w:cs="Arial"/>
          <w:sz w:val="24"/>
          <w:szCs w:val="24"/>
        </w:rPr>
        <w:t>– 20</w:t>
      </w:r>
      <w:r w:rsidRPr="00F658F0">
        <w:rPr>
          <w:rFonts w:ascii="Arial" w:hAnsi="Arial" w:cs="Arial"/>
          <w:sz w:val="24"/>
          <w:szCs w:val="24"/>
          <w:lang w:val="en-US"/>
        </w:rPr>
        <w:t>17 (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Berita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Daerah 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ProvinsiKepulauan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Bangka Belitung 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2012 </w:t>
      </w:r>
      <w:proofErr w:type="spellStart"/>
      <w:r w:rsidRPr="00F658F0">
        <w:rPr>
          <w:rFonts w:ascii="Arial" w:hAnsi="Arial" w:cs="Arial"/>
          <w:sz w:val="24"/>
          <w:szCs w:val="24"/>
          <w:lang w:val="en-US"/>
        </w:rPr>
        <w:t>Nomor</w:t>
      </w:r>
      <w:proofErr w:type="spellEnd"/>
      <w:r w:rsidRPr="00F658F0">
        <w:rPr>
          <w:rFonts w:ascii="Arial" w:hAnsi="Arial" w:cs="Arial"/>
          <w:sz w:val="24"/>
          <w:szCs w:val="24"/>
          <w:lang w:val="en-US"/>
        </w:rPr>
        <w:t xml:space="preserve"> 2 Seri E)</w:t>
      </w:r>
      <w:r w:rsidRPr="00F658F0">
        <w:rPr>
          <w:rFonts w:ascii="Arial" w:hAnsi="Arial" w:cs="Arial"/>
          <w:sz w:val="24"/>
          <w:szCs w:val="24"/>
        </w:rPr>
        <w:t>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 xml:space="preserve"> Peraturan Daerah Provinsi K</w:t>
      </w:r>
      <w:r w:rsidR="00881BC1">
        <w:rPr>
          <w:rFonts w:ascii="Arial" w:hAnsi="Arial" w:cs="Arial"/>
          <w:sz w:val="24"/>
          <w:szCs w:val="24"/>
        </w:rPr>
        <w:t>epulauan Bangka Belitung Nomor 1</w:t>
      </w:r>
      <w:r w:rsidRPr="00F658F0">
        <w:rPr>
          <w:rFonts w:ascii="Arial" w:hAnsi="Arial" w:cs="Arial"/>
          <w:sz w:val="24"/>
          <w:szCs w:val="24"/>
        </w:rPr>
        <w:t xml:space="preserve"> Tahun 2013 tentang Perubahan Atas Peraturan Daerah Provinsi Kepulauan Bangka Belitung Nomor 7 Tahun 2008 tentang Organisasi dan Tata Kerja Inspektorat, Bappeda dan Lembaga Teknis Daerah Provinsi Kepulauan Bangka Belitung;</w:t>
      </w:r>
    </w:p>
    <w:p w:rsidR="00F658F0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lastRenderedPageBreak/>
        <w:t>Peraturan Gubernur Provinsi Kepulauan Bangka Belitung No</w:t>
      </w:r>
      <w:r w:rsidR="00881BC1">
        <w:rPr>
          <w:rFonts w:ascii="Arial" w:hAnsi="Arial" w:cs="Arial"/>
          <w:sz w:val="24"/>
          <w:szCs w:val="24"/>
        </w:rPr>
        <w:t>mor</w:t>
      </w:r>
      <w:r w:rsidRPr="00F658F0">
        <w:rPr>
          <w:rFonts w:ascii="Arial" w:hAnsi="Arial" w:cs="Arial"/>
          <w:sz w:val="24"/>
          <w:szCs w:val="24"/>
        </w:rPr>
        <w:t xml:space="preserve"> 6 tahun 2011 tentang Standar Pelayanan Minimal Rumah Sakit Jiwa Daerah Provinsi Kepulauan Bangka Belitung sebagaimana telah diubah dengan Peraturan Gubernur Provin</w:t>
      </w:r>
      <w:r w:rsidR="00881BC1">
        <w:rPr>
          <w:rFonts w:ascii="Arial" w:hAnsi="Arial" w:cs="Arial"/>
          <w:sz w:val="24"/>
          <w:szCs w:val="24"/>
        </w:rPr>
        <w:t>si Kepulauan Bangka Belitung Nomor</w:t>
      </w:r>
      <w:r w:rsidRPr="00F658F0">
        <w:rPr>
          <w:rFonts w:ascii="Arial" w:hAnsi="Arial" w:cs="Arial"/>
          <w:sz w:val="24"/>
          <w:szCs w:val="24"/>
          <w:lang w:val="en-US"/>
        </w:rPr>
        <w:t>66</w:t>
      </w:r>
      <w:r w:rsidR="00881BC1">
        <w:rPr>
          <w:rFonts w:ascii="Arial" w:hAnsi="Arial" w:cs="Arial"/>
          <w:sz w:val="24"/>
          <w:szCs w:val="24"/>
        </w:rPr>
        <w:t xml:space="preserve">  tahun 2013.</w:t>
      </w:r>
    </w:p>
    <w:p w:rsidR="00BC304E" w:rsidRPr="00F658F0" w:rsidRDefault="00F658F0" w:rsidP="009B245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48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Keputusan Gubernur Kepulauan Bangka Belitung nomor 188.44/603/RSJD/2014 tanggal 23 September 2014 tentang Penetapan Penerapan Pola Pengelolaan Keuangan Badan Layanan Umum Daerah (PPK-BLUD) pada Rumah Sakit Jiwa Daerah Provinsi Kepulauan Bangka Belitung;</w:t>
      </w:r>
    </w:p>
    <w:p w:rsidR="00A35E09" w:rsidRDefault="00A35E09" w:rsidP="0081351F">
      <w:pPr>
        <w:pStyle w:val="ListParagraph"/>
        <w:numPr>
          <w:ilvl w:val="1"/>
          <w:numId w:val="1"/>
        </w:numPr>
        <w:spacing w:before="240" w:after="0" w:line="480" w:lineRule="auto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F658F0">
        <w:rPr>
          <w:rFonts w:ascii="Arial" w:hAnsi="Arial" w:cs="Arial"/>
          <w:b/>
          <w:sz w:val="24"/>
          <w:szCs w:val="24"/>
        </w:rPr>
        <w:t>Maksud dan Tujuan</w:t>
      </w:r>
      <w:r w:rsidR="00200E88">
        <w:rPr>
          <w:rFonts w:ascii="Arial" w:hAnsi="Arial" w:cs="Arial"/>
          <w:b/>
          <w:sz w:val="24"/>
          <w:szCs w:val="24"/>
        </w:rPr>
        <w:t xml:space="preserve"> </w:t>
      </w:r>
      <w:r w:rsidR="00BC304E" w:rsidRPr="00F658F0">
        <w:rPr>
          <w:rFonts w:ascii="Arial" w:hAnsi="Arial" w:cs="Arial"/>
          <w:b/>
          <w:sz w:val="24"/>
          <w:szCs w:val="24"/>
        </w:rPr>
        <w:t>Penyusunan Doku</w:t>
      </w:r>
      <w:r w:rsidR="00FB637E" w:rsidRPr="00F658F0">
        <w:rPr>
          <w:rFonts w:ascii="Arial" w:hAnsi="Arial" w:cs="Arial"/>
          <w:b/>
          <w:sz w:val="24"/>
          <w:szCs w:val="24"/>
        </w:rPr>
        <w:t>men Renstra</w:t>
      </w:r>
    </w:p>
    <w:p w:rsidR="0081351F" w:rsidRPr="0081351F" w:rsidRDefault="0081351F" w:rsidP="0081351F">
      <w:pPr>
        <w:numPr>
          <w:ilvl w:val="2"/>
          <w:numId w:val="1"/>
        </w:num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 w:rsidRPr="0081351F">
        <w:rPr>
          <w:rFonts w:ascii="Arial" w:hAnsi="Arial" w:cs="Arial"/>
          <w:b/>
          <w:sz w:val="24"/>
          <w:szCs w:val="24"/>
        </w:rPr>
        <w:t>Maksud</w:t>
      </w:r>
    </w:p>
    <w:p w:rsidR="0081351F" w:rsidRPr="00720D1A" w:rsidRDefault="00676088" w:rsidP="0081351F">
      <w:pPr>
        <w:spacing w:after="0" w:line="480" w:lineRule="auto"/>
        <w:ind w:left="1320" w:firstLine="523"/>
        <w:jc w:val="both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</w:rPr>
        <w:t>Maksud p</w:t>
      </w:r>
      <w:r w:rsidR="0081351F" w:rsidRPr="00720D1A">
        <w:rPr>
          <w:rFonts w:ascii="Arial" w:hAnsi="Arial" w:cs="Arial"/>
          <w:sz w:val="24"/>
          <w:szCs w:val="24"/>
        </w:rPr>
        <w:t>enyusunan Renstra Rumah Sakit Jiwa Daerah Provinsi Kepulauan Bang</w:t>
      </w:r>
      <w:r>
        <w:rPr>
          <w:rFonts w:ascii="Arial" w:hAnsi="Arial" w:cs="Arial"/>
          <w:sz w:val="24"/>
          <w:szCs w:val="24"/>
        </w:rPr>
        <w:t>ka Belitung Tahun 2012 – 2017 adalah sebagai</w:t>
      </w:r>
      <w:r w:rsidR="0081351F" w:rsidRPr="00720D1A">
        <w:rPr>
          <w:rFonts w:ascii="Arial" w:hAnsi="Arial" w:cs="Arial"/>
          <w:sz w:val="24"/>
          <w:szCs w:val="24"/>
          <w:lang w:val="sv-SE"/>
        </w:rPr>
        <w:t xml:space="preserve"> ara</w:t>
      </w:r>
      <w:r w:rsidR="0081351F">
        <w:rPr>
          <w:rFonts w:ascii="Arial" w:hAnsi="Arial" w:cs="Arial"/>
          <w:sz w:val="24"/>
          <w:szCs w:val="24"/>
          <w:lang w:val="sv-SE"/>
        </w:rPr>
        <w:t>h dan acuan bagi seluruh pegawa</w:t>
      </w:r>
      <w:r w:rsidR="0081351F">
        <w:rPr>
          <w:rFonts w:ascii="Arial" w:hAnsi="Arial" w:cs="Arial"/>
          <w:sz w:val="24"/>
          <w:szCs w:val="24"/>
        </w:rPr>
        <w:t>i</w:t>
      </w:r>
      <w:r w:rsidR="0081351F" w:rsidRPr="00720D1A">
        <w:rPr>
          <w:rFonts w:ascii="Arial" w:hAnsi="Arial" w:cs="Arial"/>
          <w:sz w:val="24"/>
          <w:szCs w:val="24"/>
          <w:lang w:val="sv-SE"/>
        </w:rPr>
        <w:t xml:space="preserve">di lingkungan Rumah Sakit Jiwa Daerah Provinsi Kepulauan Bangka Belitung dalam melaksanakan tugas pokok dan fungsinya selaku aparatur penyelenggara pemerintah daerah di bidang </w:t>
      </w:r>
      <w:r w:rsidR="0081351F">
        <w:rPr>
          <w:rFonts w:ascii="Arial" w:hAnsi="Arial" w:cs="Arial"/>
          <w:sz w:val="24"/>
          <w:szCs w:val="24"/>
        </w:rPr>
        <w:t>pelayanan kesehatan</w:t>
      </w:r>
      <w:r w:rsidR="0081351F" w:rsidRPr="00720D1A">
        <w:rPr>
          <w:rFonts w:ascii="Arial" w:hAnsi="Arial" w:cs="Arial"/>
          <w:sz w:val="24"/>
          <w:szCs w:val="24"/>
          <w:lang w:val="sv-SE"/>
        </w:rPr>
        <w:t xml:space="preserve"> sesuai program dan kegiatan yang telah ditetapkan.</w:t>
      </w:r>
    </w:p>
    <w:p w:rsidR="0081351F" w:rsidRPr="0081351F" w:rsidRDefault="0081351F" w:rsidP="0081351F">
      <w:pPr>
        <w:numPr>
          <w:ilvl w:val="2"/>
          <w:numId w:val="1"/>
        </w:num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 w:rsidRPr="0081351F">
        <w:rPr>
          <w:rFonts w:ascii="Arial" w:hAnsi="Arial" w:cs="Arial"/>
          <w:b/>
          <w:sz w:val="24"/>
          <w:szCs w:val="24"/>
        </w:rPr>
        <w:t>Tujuan</w:t>
      </w:r>
    </w:p>
    <w:p w:rsidR="0081351F" w:rsidRPr="00720D1A" w:rsidRDefault="0081351F" w:rsidP="0081351F">
      <w:pPr>
        <w:spacing w:line="480" w:lineRule="auto"/>
        <w:ind w:left="1320" w:firstLine="523"/>
        <w:jc w:val="both"/>
        <w:rPr>
          <w:rFonts w:ascii="Arial" w:hAnsi="Arial" w:cs="Arial"/>
          <w:sz w:val="24"/>
          <w:szCs w:val="24"/>
        </w:rPr>
      </w:pPr>
      <w:r w:rsidRPr="00720D1A">
        <w:rPr>
          <w:rFonts w:ascii="Arial" w:hAnsi="Arial" w:cs="Arial"/>
          <w:sz w:val="24"/>
          <w:szCs w:val="24"/>
        </w:rPr>
        <w:t xml:space="preserve">Rencana Strategis Tahun 2012 - 2017 bertujuan untuk memantapkan terlaksananya program dan kegiatan prioritas </w:t>
      </w:r>
      <w:r w:rsidRPr="00720D1A">
        <w:rPr>
          <w:rFonts w:ascii="Arial" w:hAnsi="Arial" w:cs="Arial"/>
          <w:sz w:val="24"/>
          <w:szCs w:val="24"/>
        </w:rPr>
        <w:lastRenderedPageBreak/>
        <w:t>sesuai dengan visi, misi, tujuan dan sasaran Rumah Sakit Jiwa Daerah Provinsi Kepulauan Bangka Belitung dalam lima tahun ke depan</w:t>
      </w:r>
      <w:r w:rsidR="00676088">
        <w:rPr>
          <w:rFonts w:ascii="Arial" w:hAnsi="Arial" w:cs="Arial"/>
          <w:sz w:val="24"/>
          <w:szCs w:val="24"/>
        </w:rPr>
        <w:t xml:space="preserve"> yang</w:t>
      </w:r>
      <w:r w:rsidRPr="00720D1A">
        <w:rPr>
          <w:rFonts w:ascii="Arial" w:hAnsi="Arial" w:cs="Arial"/>
          <w:sz w:val="24"/>
          <w:szCs w:val="24"/>
        </w:rPr>
        <w:t xml:space="preserve"> sejalan dengan visi dan misi serta program dan kegiatan Kepala Daerah dan Wakil Kepala Daerah Terpilih sesuai Rencana Jangka Menengah Daerah (RPJMD) serta Rencana Jangka Panjang Daerah (RPJPD).</w:t>
      </w:r>
    </w:p>
    <w:p w:rsidR="00770AA4" w:rsidRPr="00F658F0" w:rsidRDefault="00341486" w:rsidP="00196BE4">
      <w:pPr>
        <w:pStyle w:val="ListParagraph"/>
        <w:numPr>
          <w:ilvl w:val="1"/>
          <w:numId w:val="1"/>
        </w:numPr>
        <w:spacing w:before="120" w:after="0" w:line="480" w:lineRule="auto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F658F0">
        <w:rPr>
          <w:rFonts w:ascii="Arial" w:hAnsi="Arial" w:cs="Arial"/>
          <w:b/>
          <w:sz w:val="24"/>
          <w:szCs w:val="24"/>
        </w:rPr>
        <w:t xml:space="preserve">Sistematika </w:t>
      </w:r>
      <w:r w:rsidR="00A35E09" w:rsidRPr="00F658F0">
        <w:rPr>
          <w:rFonts w:ascii="Arial" w:hAnsi="Arial" w:cs="Arial"/>
          <w:b/>
          <w:sz w:val="24"/>
          <w:szCs w:val="24"/>
        </w:rPr>
        <w:t>Penulisan</w:t>
      </w:r>
    </w:p>
    <w:p w:rsidR="00392833" w:rsidRPr="00F658F0" w:rsidRDefault="00210933" w:rsidP="00B75113">
      <w:pPr>
        <w:spacing w:after="0" w:line="480" w:lineRule="auto"/>
        <w:ind w:left="720" w:firstLine="720"/>
        <w:jc w:val="both"/>
        <w:rPr>
          <w:rFonts w:ascii="Arial" w:hAnsi="Arial" w:cs="Arial"/>
          <w:sz w:val="24"/>
          <w:szCs w:val="24"/>
        </w:rPr>
      </w:pPr>
      <w:r w:rsidRPr="00F658F0">
        <w:rPr>
          <w:rFonts w:ascii="Arial" w:hAnsi="Arial" w:cs="Arial"/>
          <w:sz w:val="24"/>
          <w:szCs w:val="24"/>
        </w:rPr>
        <w:t>Sistematika R</w:t>
      </w:r>
      <w:r w:rsidR="00196BE4">
        <w:rPr>
          <w:rFonts w:ascii="Arial" w:hAnsi="Arial" w:cs="Arial"/>
          <w:sz w:val="24"/>
          <w:szCs w:val="24"/>
        </w:rPr>
        <w:t>encana Strategis</w:t>
      </w:r>
      <w:r w:rsidRPr="00F658F0">
        <w:rPr>
          <w:rFonts w:ascii="Arial" w:hAnsi="Arial" w:cs="Arial"/>
          <w:sz w:val="24"/>
          <w:szCs w:val="24"/>
        </w:rPr>
        <w:t xml:space="preserve"> Rumah Sakit Jiwa Daerah Provinsi Kepulauan Bangka Belitung disajikan sebagai berikut :</w:t>
      </w:r>
    </w:p>
    <w:tbl>
      <w:tblPr>
        <w:tblW w:w="0" w:type="auto"/>
        <w:tblInd w:w="675" w:type="dxa"/>
        <w:tblLook w:val="04A0"/>
      </w:tblPr>
      <w:tblGrid>
        <w:gridCol w:w="993"/>
        <w:gridCol w:w="6485"/>
      </w:tblGrid>
      <w:tr w:rsidR="00210933" w:rsidRPr="00F658F0" w:rsidTr="00C04F44">
        <w:tc>
          <w:tcPr>
            <w:tcW w:w="993" w:type="dxa"/>
          </w:tcPr>
          <w:p w:rsidR="00210933" w:rsidRPr="00F658F0" w:rsidRDefault="00210933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t>Bab  I</w:t>
            </w:r>
          </w:p>
          <w:p w:rsidR="00210933" w:rsidRPr="00F658F0" w:rsidRDefault="00210933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10933" w:rsidRPr="00F658F0" w:rsidRDefault="00210933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72A6" w:rsidRPr="00F658F0" w:rsidRDefault="007772A6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75113" w:rsidRPr="00F658F0" w:rsidRDefault="00B75113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10933" w:rsidRPr="00F658F0" w:rsidRDefault="00210933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t>Bab II</w:t>
            </w:r>
          </w:p>
          <w:p w:rsidR="007772A6" w:rsidRPr="00F658F0" w:rsidRDefault="007772A6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72A6" w:rsidRPr="00F658F0" w:rsidRDefault="007772A6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72A6" w:rsidRPr="00F658F0" w:rsidRDefault="007772A6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27FF9" w:rsidRPr="00F658F0" w:rsidRDefault="00127FF9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57B6" w:rsidRDefault="005E57B6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351F" w:rsidRDefault="0081351F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351F" w:rsidRPr="00F658F0" w:rsidRDefault="0081351F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772A6" w:rsidRPr="00F658F0" w:rsidRDefault="007772A6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lastRenderedPageBreak/>
              <w:t>Bab III</w:t>
            </w:r>
          </w:p>
          <w:p w:rsidR="005875AA" w:rsidRPr="00F658F0" w:rsidRDefault="005875AA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75AA" w:rsidRPr="00F658F0" w:rsidRDefault="005875AA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75AA" w:rsidRPr="00F658F0" w:rsidRDefault="005875AA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75AA" w:rsidRPr="00F658F0" w:rsidRDefault="005875AA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75AA" w:rsidRPr="00F658F0" w:rsidRDefault="005875AA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75AA" w:rsidRPr="00F658F0" w:rsidRDefault="005875AA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75AA" w:rsidRPr="00F658F0" w:rsidRDefault="005875AA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A06C6" w:rsidRPr="00F658F0" w:rsidRDefault="00AA06C6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75AA" w:rsidRPr="00F658F0" w:rsidRDefault="005875AA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875AA" w:rsidRPr="00F658F0" w:rsidRDefault="005875AA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t>Bab IV</w:t>
            </w:r>
          </w:p>
          <w:p w:rsidR="00B308F1" w:rsidRPr="00F658F0" w:rsidRDefault="00B308F1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8F1" w:rsidRPr="00F658F0" w:rsidRDefault="00B308F1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8F1" w:rsidRPr="00F658F0" w:rsidRDefault="00B308F1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75113" w:rsidRPr="00F658F0" w:rsidRDefault="00B75113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8F1" w:rsidRPr="00F658F0" w:rsidRDefault="00B308F1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t>Bab V</w:t>
            </w:r>
          </w:p>
          <w:p w:rsidR="00647EEB" w:rsidRPr="00F658F0" w:rsidRDefault="00647EEB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47EEB" w:rsidRPr="00F658F0" w:rsidRDefault="00647EEB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8F1" w:rsidRPr="00F658F0" w:rsidRDefault="00B308F1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8F1" w:rsidRPr="00F658F0" w:rsidRDefault="00B308F1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A06C6" w:rsidRDefault="00AA06C6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351F" w:rsidRDefault="0081351F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1351F" w:rsidRPr="00F658F0" w:rsidRDefault="0081351F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308F1" w:rsidRPr="00F658F0" w:rsidRDefault="00B308F1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lastRenderedPageBreak/>
              <w:t>Bab VI</w:t>
            </w:r>
          </w:p>
        </w:tc>
        <w:tc>
          <w:tcPr>
            <w:tcW w:w="6485" w:type="dxa"/>
          </w:tcPr>
          <w:p w:rsidR="00BC304E" w:rsidRPr="00F658F0" w:rsidRDefault="00210933" w:rsidP="005E57B6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Pendahuluan, </w:t>
            </w:r>
          </w:p>
          <w:p w:rsidR="005E57B6" w:rsidRPr="00F658F0" w:rsidRDefault="005E57B6" w:rsidP="005E57B6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1.1 Latar Belakang</w:t>
            </w:r>
          </w:p>
          <w:p w:rsidR="005E57B6" w:rsidRPr="00F658F0" w:rsidRDefault="005E57B6" w:rsidP="005E57B6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1.2 Landasan Hukum</w:t>
            </w:r>
          </w:p>
          <w:p w:rsidR="005E57B6" w:rsidRPr="00F658F0" w:rsidRDefault="005E57B6" w:rsidP="005E57B6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1.3 Maksud dan Tujuan</w:t>
            </w:r>
          </w:p>
          <w:p w:rsidR="005E57B6" w:rsidRPr="00F658F0" w:rsidRDefault="005E57B6" w:rsidP="005E57B6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1.4 Sistematika Penulisan</w:t>
            </w:r>
          </w:p>
          <w:p w:rsidR="00AA06C6" w:rsidRPr="00F658F0" w:rsidRDefault="00210933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t xml:space="preserve">Gambaran Pelayanan SKPD, </w:t>
            </w:r>
          </w:p>
          <w:p w:rsidR="005E57B6" w:rsidRPr="00F658F0" w:rsidRDefault="005E57B6" w:rsidP="00C04F44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2.1 Tugas, Fungsi, dan Struktur Organisasi SKPD</w:t>
            </w:r>
          </w:p>
          <w:p w:rsidR="005E57B6" w:rsidRPr="00F658F0" w:rsidRDefault="005E57B6" w:rsidP="00C04F44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2.2 Sumber Daya SKPD</w:t>
            </w:r>
          </w:p>
          <w:p w:rsidR="005E57B6" w:rsidRPr="00F658F0" w:rsidRDefault="005E57B6" w:rsidP="00C04F44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2.3 Kinerja Pelayanan SKPD</w:t>
            </w:r>
          </w:p>
          <w:p w:rsidR="00FB0936" w:rsidRPr="00F658F0" w:rsidRDefault="005E57B6" w:rsidP="00C04F44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 xml:space="preserve">2.4Tantangan dan Peluang Pengembangan Pelayanan  </w:t>
            </w:r>
          </w:p>
          <w:p w:rsidR="005E57B6" w:rsidRDefault="005E57B6" w:rsidP="00C04F44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SKPD</w:t>
            </w:r>
          </w:p>
          <w:p w:rsidR="0081351F" w:rsidRDefault="0081351F" w:rsidP="00C04F44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1351F" w:rsidRPr="00F658F0" w:rsidRDefault="0081351F" w:rsidP="00C04F44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A06C6" w:rsidRPr="00F658F0" w:rsidRDefault="007772A6" w:rsidP="00C04F44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lastRenderedPageBreak/>
              <w:t>Isu-isu Strategis Berdasarkan Tugas dan Fungsi,</w:t>
            </w:r>
          </w:p>
          <w:p w:rsidR="005E57B6" w:rsidRPr="00F658F0" w:rsidRDefault="005E57B6" w:rsidP="00BF6C44">
            <w:pPr>
              <w:numPr>
                <w:ilvl w:val="1"/>
                <w:numId w:val="24"/>
              </w:numPr>
              <w:spacing w:after="0" w:line="480" w:lineRule="auto"/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Identifikasi Permasalahan Berdasarkan Tugas dan Fungsi Pelayanan SKPD</w:t>
            </w:r>
          </w:p>
          <w:p w:rsidR="005E57B6" w:rsidRPr="00F658F0" w:rsidRDefault="005E57B6" w:rsidP="00BF6C44">
            <w:pPr>
              <w:numPr>
                <w:ilvl w:val="1"/>
                <w:numId w:val="24"/>
              </w:numPr>
              <w:spacing w:after="0" w:line="480" w:lineRule="auto"/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Telaah Vi</w:t>
            </w:r>
            <w:bookmarkStart w:id="0" w:name="_GoBack"/>
            <w:bookmarkEnd w:id="0"/>
            <w:r w:rsidRPr="00F658F0">
              <w:rPr>
                <w:rFonts w:ascii="Arial" w:hAnsi="Arial" w:cs="Arial"/>
                <w:sz w:val="24"/>
                <w:szCs w:val="24"/>
              </w:rPr>
              <w:t xml:space="preserve">si, Misi, dan Program Kepala Daerah dan Wakil Kepala Daerah Terpilih </w:t>
            </w:r>
          </w:p>
          <w:p w:rsidR="005E57B6" w:rsidRPr="00F658F0" w:rsidRDefault="005E57B6" w:rsidP="00BF6C44">
            <w:pPr>
              <w:numPr>
                <w:ilvl w:val="1"/>
                <w:numId w:val="24"/>
              </w:numPr>
              <w:spacing w:after="0" w:line="480" w:lineRule="auto"/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Telaah Renstra K/L dan Renstra Provinsi/ Kabupaten/ Kota</w:t>
            </w:r>
          </w:p>
          <w:p w:rsidR="005E57B6" w:rsidRPr="00F658F0" w:rsidRDefault="005E57B6" w:rsidP="00BF6C44">
            <w:pPr>
              <w:numPr>
                <w:ilvl w:val="1"/>
                <w:numId w:val="24"/>
              </w:numPr>
              <w:spacing w:after="0" w:line="480" w:lineRule="auto"/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Telaah Rencana Tata Ruang Wilayah dan Kajian Lingkungan Hidup Strategis</w:t>
            </w:r>
          </w:p>
          <w:p w:rsidR="005E57B6" w:rsidRPr="00F658F0" w:rsidRDefault="005E57B6" w:rsidP="00BF6C44">
            <w:pPr>
              <w:numPr>
                <w:ilvl w:val="1"/>
                <w:numId w:val="24"/>
              </w:numPr>
              <w:spacing w:after="0" w:line="480" w:lineRule="auto"/>
              <w:ind w:left="459" w:hanging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Penentuan Isu-Isu Strategi</w:t>
            </w:r>
            <w:r w:rsidR="009E4ACF" w:rsidRPr="00F658F0">
              <w:rPr>
                <w:rFonts w:ascii="Arial" w:hAnsi="Arial" w:cs="Arial"/>
                <w:sz w:val="24"/>
                <w:szCs w:val="24"/>
              </w:rPr>
              <w:t>s</w:t>
            </w:r>
          </w:p>
          <w:p w:rsidR="00B75113" w:rsidRPr="00F658F0" w:rsidRDefault="00E44AB9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t xml:space="preserve">Visi dan misi, tujuan dan </w:t>
            </w:r>
            <w:r w:rsidR="005875AA" w:rsidRPr="00F658F0">
              <w:rPr>
                <w:rFonts w:ascii="Arial" w:hAnsi="Arial" w:cs="Arial"/>
                <w:b/>
                <w:sz w:val="24"/>
                <w:szCs w:val="24"/>
              </w:rPr>
              <w:t xml:space="preserve">sasaran, strategi dan kebijakan, </w:t>
            </w:r>
          </w:p>
          <w:p w:rsidR="00647EEB" w:rsidRPr="00F658F0" w:rsidRDefault="009E4ACF" w:rsidP="009E4ACF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4.1  Visi dan Misi SKPD</w:t>
            </w:r>
          </w:p>
          <w:p w:rsidR="009E4ACF" w:rsidRPr="00F658F0" w:rsidRDefault="009E4ACF" w:rsidP="009E4ACF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4.2  Tujuan dan Sasaran Jangka Menengah SKPD</w:t>
            </w:r>
          </w:p>
          <w:p w:rsidR="00B75113" w:rsidRPr="00F658F0" w:rsidRDefault="009E4ACF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4.3  Strategi dan Kebijakan</w:t>
            </w:r>
          </w:p>
          <w:p w:rsidR="00AA06C6" w:rsidRPr="00F658F0" w:rsidRDefault="00B308F1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t xml:space="preserve">Rencana Program dan Kegiatan, Indikator Kinerja, Kelompok Sasaran dan Pendanaan Indikatif, </w:t>
            </w:r>
          </w:p>
          <w:p w:rsidR="00E44AB9" w:rsidRDefault="00AA06C6" w:rsidP="00B75113">
            <w:pPr>
              <w:spacing w:after="0" w:line="480" w:lineRule="auto"/>
              <w:ind w:firstLine="7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M</w:t>
            </w:r>
            <w:r w:rsidR="00B308F1" w:rsidRPr="00F658F0">
              <w:rPr>
                <w:rFonts w:ascii="Arial" w:hAnsi="Arial" w:cs="Arial"/>
                <w:sz w:val="24"/>
                <w:szCs w:val="24"/>
              </w:rPr>
              <w:t>enggambarkan rencana program dan kegiatan, indikator kinerja, kelompok sasaran dan pendanaan indikatif Rumah Sakit Jiwa Daerah Provinsi Kepulauan Bangka Belitung Tahun 2012-2017.</w:t>
            </w:r>
          </w:p>
          <w:p w:rsidR="0081351F" w:rsidRDefault="0081351F" w:rsidP="00B75113">
            <w:pPr>
              <w:spacing w:after="0" w:line="480" w:lineRule="auto"/>
              <w:ind w:firstLine="74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1351F" w:rsidRPr="00F658F0" w:rsidRDefault="0081351F" w:rsidP="00B75113">
            <w:pPr>
              <w:spacing w:after="0" w:line="480" w:lineRule="auto"/>
              <w:ind w:firstLine="74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A06C6" w:rsidRPr="00F658F0" w:rsidRDefault="00B308F1" w:rsidP="00C04F44">
            <w:pPr>
              <w:spacing w:after="0" w:line="48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58F0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Indikator Kinerja Rumah Sakit Jiwa Daerah Provinsi Kepulauan Bangka Belitung yang Mengacu Pada Tujuan dan Sasaran RPJMD, </w:t>
            </w:r>
          </w:p>
          <w:p w:rsidR="00B308F1" w:rsidRPr="00F658F0" w:rsidRDefault="00AA06C6" w:rsidP="00B75113">
            <w:pPr>
              <w:spacing w:after="0" w:line="480" w:lineRule="auto"/>
              <w:ind w:firstLine="7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58F0">
              <w:rPr>
                <w:rFonts w:ascii="Arial" w:hAnsi="Arial" w:cs="Arial"/>
                <w:sz w:val="24"/>
                <w:szCs w:val="24"/>
              </w:rPr>
              <w:t>M</w:t>
            </w:r>
            <w:r w:rsidR="00B308F1" w:rsidRPr="00F658F0">
              <w:rPr>
                <w:rFonts w:ascii="Arial" w:hAnsi="Arial" w:cs="Arial"/>
                <w:sz w:val="24"/>
                <w:szCs w:val="24"/>
              </w:rPr>
              <w:t>enjelaskan indikator kinerja dan target kinerja Rumah Sakit Jiwa Daerah Provinsi Kepulauan Bangka Belitung dalam lima tahun mendatang sebagai komitmen untuk mendukung pencapaian tujuan dan sasaran RPJMD.</w:t>
            </w:r>
          </w:p>
        </w:tc>
      </w:tr>
    </w:tbl>
    <w:p w:rsidR="00210933" w:rsidRPr="00392833" w:rsidRDefault="00210933" w:rsidP="00805E21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sectPr w:rsidR="00210933" w:rsidRPr="00392833" w:rsidSect="0061078E">
      <w:headerReference w:type="default" r:id="rId13"/>
      <w:footerReference w:type="default" r:id="rId14"/>
      <w:pgSz w:w="11906" w:h="16838" w:code="9"/>
      <w:pgMar w:top="2268" w:right="1701" w:bottom="1701" w:left="2268" w:header="1134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FD7" w:rsidRDefault="002F5FD7" w:rsidP="003D01A4">
      <w:pPr>
        <w:spacing w:after="0" w:line="240" w:lineRule="auto"/>
      </w:pPr>
      <w:r>
        <w:separator/>
      </w:r>
    </w:p>
  </w:endnote>
  <w:endnote w:type="continuationSeparator" w:id="1">
    <w:p w:rsidR="002F5FD7" w:rsidRDefault="002F5FD7" w:rsidP="003D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E1B" w:rsidRDefault="00BD0B78">
    <w:pPr>
      <w:pStyle w:val="Footer"/>
      <w:jc w:val="center"/>
    </w:pPr>
    <w:r w:rsidRPr="00352A07">
      <w:rPr>
        <w:rFonts w:ascii="Arial" w:hAnsi="Arial" w:cs="Arial"/>
        <w:sz w:val="24"/>
        <w:szCs w:val="24"/>
      </w:rPr>
      <w:fldChar w:fldCharType="begin"/>
    </w:r>
    <w:r w:rsidR="00560E1B" w:rsidRPr="00352A07">
      <w:rPr>
        <w:rFonts w:ascii="Arial" w:hAnsi="Arial" w:cs="Arial"/>
        <w:sz w:val="24"/>
        <w:szCs w:val="24"/>
      </w:rPr>
      <w:instrText xml:space="preserve"> PAGE   \* MERGEFORMAT </w:instrText>
    </w:r>
    <w:r w:rsidRPr="00352A07">
      <w:rPr>
        <w:rFonts w:ascii="Arial" w:hAnsi="Arial" w:cs="Arial"/>
        <w:sz w:val="24"/>
        <w:szCs w:val="24"/>
      </w:rPr>
      <w:fldChar w:fldCharType="separate"/>
    </w:r>
    <w:r w:rsidR="00200E88">
      <w:rPr>
        <w:rFonts w:ascii="Arial" w:hAnsi="Arial" w:cs="Arial"/>
        <w:noProof/>
        <w:sz w:val="24"/>
        <w:szCs w:val="24"/>
      </w:rPr>
      <w:t>10</w:t>
    </w:r>
    <w:r w:rsidRPr="00352A07">
      <w:rPr>
        <w:rFonts w:ascii="Arial" w:hAnsi="Arial" w:cs="Arial"/>
        <w:sz w:val="24"/>
        <w:szCs w:val="24"/>
      </w:rPr>
      <w:fldChar w:fldCharType="end"/>
    </w:r>
  </w:p>
  <w:p w:rsidR="003D01A4" w:rsidRDefault="003D01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FD7" w:rsidRDefault="002F5FD7" w:rsidP="003D01A4">
      <w:pPr>
        <w:spacing w:after="0" w:line="240" w:lineRule="auto"/>
      </w:pPr>
      <w:r>
        <w:separator/>
      </w:r>
    </w:p>
  </w:footnote>
  <w:footnote w:type="continuationSeparator" w:id="1">
    <w:p w:rsidR="002F5FD7" w:rsidRDefault="002F5FD7" w:rsidP="003D0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919"/>
      <w:gridCol w:w="1248"/>
    </w:tblGrid>
    <w:tr w:rsidR="002C36E0" w:rsidRPr="00C04F44" w:rsidTr="002C36E0">
      <w:trPr>
        <w:trHeight w:val="288"/>
      </w:trPr>
      <w:tc>
        <w:tcPr>
          <w:tcW w:w="6919" w:type="dxa"/>
        </w:tcPr>
        <w:p w:rsidR="002C36E0" w:rsidRPr="002C36E0" w:rsidRDefault="002C36E0" w:rsidP="002C36E0">
          <w:pPr>
            <w:pStyle w:val="Header"/>
            <w:jc w:val="right"/>
            <w:rPr>
              <w:rFonts w:ascii="Arial" w:eastAsia="Times New Roman" w:hAnsi="Arial" w:cs="Arial"/>
              <w:sz w:val="16"/>
              <w:szCs w:val="16"/>
            </w:rPr>
          </w:pPr>
          <w:r w:rsidRPr="002C36E0">
            <w:rPr>
              <w:rFonts w:ascii="Arial" w:eastAsia="Times New Roman" w:hAnsi="Arial" w:cs="Arial"/>
              <w:sz w:val="16"/>
              <w:szCs w:val="16"/>
            </w:rPr>
            <w:t xml:space="preserve">RENCANA STRATEGIS </w:t>
          </w:r>
          <w:r>
            <w:rPr>
              <w:rFonts w:ascii="Arial" w:eastAsia="Times New Roman" w:hAnsi="Arial" w:cs="Arial"/>
              <w:sz w:val="16"/>
              <w:szCs w:val="16"/>
            </w:rPr>
            <w:t xml:space="preserve">(RENSTRA) </w:t>
          </w:r>
          <w:r w:rsidRPr="002C36E0">
            <w:rPr>
              <w:rFonts w:ascii="Arial" w:eastAsia="Times New Roman" w:hAnsi="Arial" w:cs="Arial"/>
              <w:sz w:val="16"/>
              <w:szCs w:val="16"/>
            </w:rPr>
            <w:t>RSJD PROV. KEP. BABEL</w:t>
          </w:r>
        </w:p>
      </w:tc>
      <w:tc>
        <w:tcPr>
          <w:tcW w:w="1248" w:type="dxa"/>
          <w:shd w:val="clear" w:color="auto" w:fill="auto"/>
        </w:tcPr>
        <w:p w:rsidR="002C36E0" w:rsidRPr="002C36E0" w:rsidRDefault="002C36E0" w:rsidP="002C36E0">
          <w:pPr>
            <w:pStyle w:val="Header"/>
            <w:rPr>
              <w:rFonts w:ascii="Arial" w:eastAsia="Times New Roman" w:hAnsi="Arial" w:cs="Arial"/>
              <w:b/>
              <w:bCs/>
              <w:sz w:val="20"/>
              <w:szCs w:val="20"/>
            </w:rPr>
          </w:pPr>
          <w:r w:rsidRPr="002C36E0">
            <w:rPr>
              <w:rFonts w:ascii="Arial" w:eastAsia="Times New Roman" w:hAnsi="Arial" w:cs="Arial"/>
              <w:b/>
              <w:bCs/>
              <w:sz w:val="20"/>
              <w:szCs w:val="20"/>
            </w:rPr>
            <w:t>2012-2017</w:t>
          </w:r>
        </w:p>
      </w:tc>
    </w:tr>
  </w:tbl>
  <w:p w:rsidR="003D01A4" w:rsidRDefault="003D01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776E"/>
    <w:multiLevelType w:val="multilevel"/>
    <w:tmpl w:val="0421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8308B6"/>
    <w:multiLevelType w:val="hybridMultilevel"/>
    <w:tmpl w:val="8E9C6BB8"/>
    <w:lvl w:ilvl="0" w:tplc="E73A2788">
      <w:start w:val="1"/>
      <w:numFmt w:val="decimal"/>
      <w:lvlText w:val="%1)"/>
      <w:lvlJc w:val="left"/>
      <w:pPr>
        <w:ind w:left="1287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D90121F"/>
    <w:multiLevelType w:val="multilevel"/>
    <w:tmpl w:val="0DBAE668"/>
    <w:lvl w:ilvl="0">
      <w:start w:val="1"/>
      <w:numFmt w:val="decimal"/>
      <w:lvlText w:val="%1."/>
      <w:lvlJc w:val="left"/>
      <w:pPr>
        <w:ind w:left="1779" w:hanging="360"/>
      </w:p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9" w:hanging="1800"/>
      </w:pPr>
      <w:rPr>
        <w:rFonts w:hint="default"/>
      </w:rPr>
    </w:lvl>
  </w:abstractNum>
  <w:abstractNum w:abstractNumId="3">
    <w:nsid w:val="0F724526"/>
    <w:multiLevelType w:val="multilevel"/>
    <w:tmpl w:val="2F5660C0"/>
    <w:lvl w:ilvl="0">
      <w:start w:val="1"/>
      <w:numFmt w:val="decimal"/>
      <w:lvlText w:val="%1)"/>
      <w:lvlJc w:val="left"/>
      <w:pPr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22" w:hanging="360"/>
      </w:pPr>
    </w:lvl>
    <w:lvl w:ilvl="2" w:tentative="1">
      <w:start w:val="1"/>
      <w:numFmt w:val="lowerRoman"/>
      <w:lvlText w:val="%3."/>
      <w:lvlJc w:val="right"/>
      <w:pPr>
        <w:ind w:left="2542" w:hanging="180"/>
      </w:pPr>
    </w:lvl>
    <w:lvl w:ilvl="3" w:tentative="1">
      <w:start w:val="1"/>
      <w:numFmt w:val="decimal"/>
      <w:lvlText w:val="%4."/>
      <w:lvlJc w:val="left"/>
      <w:pPr>
        <w:ind w:left="3262" w:hanging="360"/>
      </w:pPr>
    </w:lvl>
    <w:lvl w:ilvl="4" w:tentative="1">
      <w:start w:val="1"/>
      <w:numFmt w:val="lowerLetter"/>
      <w:lvlText w:val="%5."/>
      <w:lvlJc w:val="left"/>
      <w:pPr>
        <w:ind w:left="3982" w:hanging="360"/>
      </w:pPr>
    </w:lvl>
    <w:lvl w:ilvl="5" w:tentative="1">
      <w:start w:val="1"/>
      <w:numFmt w:val="lowerRoman"/>
      <w:lvlText w:val="%6."/>
      <w:lvlJc w:val="right"/>
      <w:pPr>
        <w:ind w:left="4702" w:hanging="180"/>
      </w:pPr>
    </w:lvl>
    <w:lvl w:ilvl="6" w:tentative="1">
      <w:start w:val="1"/>
      <w:numFmt w:val="decimal"/>
      <w:lvlText w:val="%7."/>
      <w:lvlJc w:val="left"/>
      <w:pPr>
        <w:ind w:left="5422" w:hanging="360"/>
      </w:pPr>
    </w:lvl>
    <w:lvl w:ilvl="7" w:tentative="1">
      <w:start w:val="1"/>
      <w:numFmt w:val="lowerLetter"/>
      <w:lvlText w:val="%8."/>
      <w:lvlJc w:val="left"/>
      <w:pPr>
        <w:ind w:left="6142" w:hanging="360"/>
      </w:pPr>
    </w:lvl>
    <w:lvl w:ilvl="8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4">
    <w:nsid w:val="107F7ECE"/>
    <w:multiLevelType w:val="multilevel"/>
    <w:tmpl w:val="0421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2E9247A"/>
    <w:multiLevelType w:val="hybridMultilevel"/>
    <w:tmpl w:val="D91E12AE"/>
    <w:lvl w:ilvl="0" w:tplc="0C24046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712DC"/>
    <w:multiLevelType w:val="hybridMultilevel"/>
    <w:tmpl w:val="FEF22CAA"/>
    <w:lvl w:ilvl="0" w:tplc="00540D26">
      <w:start w:val="1"/>
      <w:numFmt w:val="decimal"/>
      <w:lvlText w:val="%1)"/>
      <w:lvlJc w:val="left"/>
      <w:pPr>
        <w:ind w:left="1637" w:hanging="36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22ED186F"/>
    <w:multiLevelType w:val="multilevel"/>
    <w:tmpl w:val="3C807FB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BEA79E5"/>
    <w:multiLevelType w:val="multilevel"/>
    <w:tmpl w:val="0421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FCC7177"/>
    <w:multiLevelType w:val="hybridMultilevel"/>
    <w:tmpl w:val="7A9C1660"/>
    <w:lvl w:ilvl="0" w:tplc="04210011">
      <w:start w:val="1"/>
      <w:numFmt w:val="decimal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13D30F8"/>
    <w:multiLevelType w:val="multilevel"/>
    <w:tmpl w:val="0DBAE668"/>
    <w:lvl w:ilvl="0">
      <w:start w:val="1"/>
      <w:numFmt w:val="decimal"/>
      <w:lvlText w:val="%1."/>
      <w:lvlJc w:val="left"/>
      <w:pPr>
        <w:ind w:left="1779" w:hanging="360"/>
      </w:p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9" w:hanging="1800"/>
      </w:pPr>
      <w:rPr>
        <w:rFonts w:hint="default"/>
      </w:rPr>
    </w:lvl>
  </w:abstractNum>
  <w:abstractNum w:abstractNumId="11">
    <w:nsid w:val="328C5E93"/>
    <w:multiLevelType w:val="hybridMultilevel"/>
    <w:tmpl w:val="3AF8B76C"/>
    <w:lvl w:ilvl="0" w:tplc="04210011">
      <w:start w:val="1"/>
      <w:numFmt w:val="decimal"/>
      <w:lvlText w:val="%1)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6A47B78"/>
    <w:multiLevelType w:val="hybridMultilevel"/>
    <w:tmpl w:val="2F5660C0"/>
    <w:lvl w:ilvl="0" w:tplc="0C78DC4E">
      <w:start w:val="1"/>
      <w:numFmt w:val="decimal"/>
      <w:lvlText w:val="%1)"/>
      <w:lvlJc w:val="left"/>
      <w:pPr>
        <w:ind w:left="11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2" w:hanging="360"/>
      </w:pPr>
    </w:lvl>
    <w:lvl w:ilvl="2" w:tplc="0421001B" w:tentative="1">
      <w:start w:val="1"/>
      <w:numFmt w:val="lowerRoman"/>
      <w:lvlText w:val="%3."/>
      <w:lvlJc w:val="right"/>
      <w:pPr>
        <w:ind w:left="2542" w:hanging="180"/>
      </w:pPr>
    </w:lvl>
    <w:lvl w:ilvl="3" w:tplc="0421000F" w:tentative="1">
      <w:start w:val="1"/>
      <w:numFmt w:val="decimal"/>
      <w:lvlText w:val="%4."/>
      <w:lvlJc w:val="left"/>
      <w:pPr>
        <w:ind w:left="3262" w:hanging="360"/>
      </w:pPr>
    </w:lvl>
    <w:lvl w:ilvl="4" w:tplc="04210019" w:tentative="1">
      <w:start w:val="1"/>
      <w:numFmt w:val="lowerLetter"/>
      <w:lvlText w:val="%5."/>
      <w:lvlJc w:val="left"/>
      <w:pPr>
        <w:ind w:left="3982" w:hanging="360"/>
      </w:pPr>
    </w:lvl>
    <w:lvl w:ilvl="5" w:tplc="0421001B" w:tentative="1">
      <w:start w:val="1"/>
      <w:numFmt w:val="lowerRoman"/>
      <w:lvlText w:val="%6."/>
      <w:lvlJc w:val="right"/>
      <w:pPr>
        <w:ind w:left="4702" w:hanging="180"/>
      </w:pPr>
    </w:lvl>
    <w:lvl w:ilvl="6" w:tplc="0421000F" w:tentative="1">
      <w:start w:val="1"/>
      <w:numFmt w:val="decimal"/>
      <w:lvlText w:val="%7."/>
      <w:lvlJc w:val="left"/>
      <w:pPr>
        <w:ind w:left="5422" w:hanging="360"/>
      </w:pPr>
    </w:lvl>
    <w:lvl w:ilvl="7" w:tplc="04210019" w:tentative="1">
      <w:start w:val="1"/>
      <w:numFmt w:val="lowerLetter"/>
      <w:lvlText w:val="%8."/>
      <w:lvlJc w:val="left"/>
      <w:pPr>
        <w:ind w:left="6142" w:hanging="360"/>
      </w:pPr>
    </w:lvl>
    <w:lvl w:ilvl="8" w:tplc="0421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3">
    <w:nsid w:val="43FF5040"/>
    <w:multiLevelType w:val="hybridMultilevel"/>
    <w:tmpl w:val="69A2C274"/>
    <w:lvl w:ilvl="0" w:tplc="52C826DE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4A0A14F0"/>
    <w:multiLevelType w:val="multilevel"/>
    <w:tmpl w:val="F7D079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5">
    <w:nsid w:val="51864B28"/>
    <w:multiLevelType w:val="hybridMultilevel"/>
    <w:tmpl w:val="C78244D4"/>
    <w:lvl w:ilvl="0" w:tplc="BDE483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9D4B3D"/>
    <w:multiLevelType w:val="multilevel"/>
    <w:tmpl w:val="3C3ACA3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2AA0292"/>
    <w:multiLevelType w:val="hybridMultilevel"/>
    <w:tmpl w:val="7478A756"/>
    <w:lvl w:ilvl="0" w:tplc="04210017">
      <w:start w:val="1"/>
      <w:numFmt w:val="lowerLetter"/>
      <w:lvlText w:val="%1)"/>
      <w:lvlJc w:val="left"/>
      <w:pPr>
        <w:ind w:left="2421" w:hanging="360"/>
      </w:pPr>
    </w:lvl>
    <w:lvl w:ilvl="1" w:tplc="04210019" w:tentative="1">
      <w:start w:val="1"/>
      <w:numFmt w:val="lowerLetter"/>
      <w:lvlText w:val="%2."/>
      <w:lvlJc w:val="left"/>
      <w:pPr>
        <w:ind w:left="3141" w:hanging="360"/>
      </w:pPr>
    </w:lvl>
    <w:lvl w:ilvl="2" w:tplc="0421001B" w:tentative="1">
      <w:start w:val="1"/>
      <w:numFmt w:val="lowerRoman"/>
      <w:lvlText w:val="%3."/>
      <w:lvlJc w:val="right"/>
      <w:pPr>
        <w:ind w:left="3861" w:hanging="180"/>
      </w:pPr>
    </w:lvl>
    <w:lvl w:ilvl="3" w:tplc="0421000F" w:tentative="1">
      <w:start w:val="1"/>
      <w:numFmt w:val="decimal"/>
      <w:lvlText w:val="%4."/>
      <w:lvlJc w:val="left"/>
      <w:pPr>
        <w:ind w:left="4581" w:hanging="360"/>
      </w:pPr>
    </w:lvl>
    <w:lvl w:ilvl="4" w:tplc="04210019" w:tentative="1">
      <w:start w:val="1"/>
      <w:numFmt w:val="lowerLetter"/>
      <w:lvlText w:val="%5."/>
      <w:lvlJc w:val="left"/>
      <w:pPr>
        <w:ind w:left="5301" w:hanging="360"/>
      </w:pPr>
    </w:lvl>
    <w:lvl w:ilvl="5" w:tplc="0421001B" w:tentative="1">
      <w:start w:val="1"/>
      <w:numFmt w:val="lowerRoman"/>
      <w:lvlText w:val="%6."/>
      <w:lvlJc w:val="right"/>
      <w:pPr>
        <w:ind w:left="6021" w:hanging="180"/>
      </w:pPr>
    </w:lvl>
    <w:lvl w:ilvl="6" w:tplc="0421000F" w:tentative="1">
      <w:start w:val="1"/>
      <w:numFmt w:val="decimal"/>
      <w:lvlText w:val="%7."/>
      <w:lvlJc w:val="left"/>
      <w:pPr>
        <w:ind w:left="6741" w:hanging="360"/>
      </w:pPr>
    </w:lvl>
    <w:lvl w:ilvl="7" w:tplc="04210019" w:tentative="1">
      <w:start w:val="1"/>
      <w:numFmt w:val="lowerLetter"/>
      <w:lvlText w:val="%8."/>
      <w:lvlJc w:val="left"/>
      <w:pPr>
        <w:ind w:left="7461" w:hanging="360"/>
      </w:pPr>
    </w:lvl>
    <w:lvl w:ilvl="8" w:tplc="0421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8">
    <w:nsid w:val="5895097D"/>
    <w:multiLevelType w:val="hybridMultilevel"/>
    <w:tmpl w:val="7088B2E8"/>
    <w:lvl w:ilvl="0" w:tplc="04210011">
      <w:start w:val="1"/>
      <w:numFmt w:val="decimal"/>
      <w:lvlText w:val="%1)"/>
      <w:lvlJc w:val="left"/>
      <w:pPr>
        <w:ind w:left="1350" w:hanging="360"/>
      </w:pPr>
    </w:lvl>
    <w:lvl w:ilvl="1" w:tplc="04210019" w:tentative="1">
      <w:start w:val="1"/>
      <w:numFmt w:val="lowerLetter"/>
      <w:lvlText w:val="%2."/>
      <w:lvlJc w:val="left"/>
      <w:pPr>
        <w:ind w:left="2070" w:hanging="360"/>
      </w:pPr>
    </w:lvl>
    <w:lvl w:ilvl="2" w:tplc="0421001B" w:tentative="1">
      <w:start w:val="1"/>
      <w:numFmt w:val="lowerRoman"/>
      <w:lvlText w:val="%3."/>
      <w:lvlJc w:val="right"/>
      <w:pPr>
        <w:ind w:left="2790" w:hanging="180"/>
      </w:pPr>
    </w:lvl>
    <w:lvl w:ilvl="3" w:tplc="0421000F" w:tentative="1">
      <w:start w:val="1"/>
      <w:numFmt w:val="decimal"/>
      <w:lvlText w:val="%4."/>
      <w:lvlJc w:val="left"/>
      <w:pPr>
        <w:ind w:left="3510" w:hanging="360"/>
      </w:pPr>
    </w:lvl>
    <w:lvl w:ilvl="4" w:tplc="04210019" w:tentative="1">
      <w:start w:val="1"/>
      <w:numFmt w:val="lowerLetter"/>
      <w:lvlText w:val="%5."/>
      <w:lvlJc w:val="left"/>
      <w:pPr>
        <w:ind w:left="4230" w:hanging="360"/>
      </w:pPr>
    </w:lvl>
    <w:lvl w:ilvl="5" w:tplc="0421001B" w:tentative="1">
      <w:start w:val="1"/>
      <w:numFmt w:val="lowerRoman"/>
      <w:lvlText w:val="%6."/>
      <w:lvlJc w:val="right"/>
      <w:pPr>
        <w:ind w:left="4950" w:hanging="180"/>
      </w:pPr>
    </w:lvl>
    <w:lvl w:ilvl="6" w:tplc="0421000F" w:tentative="1">
      <w:start w:val="1"/>
      <w:numFmt w:val="decimal"/>
      <w:lvlText w:val="%7."/>
      <w:lvlJc w:val="left"/>
      <w:pPr>
        <w:ind w:left="5670" w:hanging="360"/>
      </w:pPr>
    </w:lvl>
    <w:lvl w:ilvl="7" w:tplc="04210019" w:tentative="1">
      <w:start w:val="1"/>
      <w:numFmt w:val="lowerLetter"/>
      <w:lvlText w:val="%8."/>
      <w:lvlJc w:val="left"/>
      <w:pPr>
        <w:ind w:left="6390" w:hanging="360"/>
      </w:pPr>
    </w:lvl>
    <w:lvl w:ilvl="8" w:tplc="0421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>
    <w:nsid w:val="6C391340"/>
    <w:multiLevelType w:val="hybridMultilevel"/>
    <w:tmpl w:val="5FB29E62"/>
    <w:lvl w:ilvl="0" w:tplc="04210019">
      <w:start w:val="1"/>
      <w:numFmt w:val="lowerLetter"/>
      <w:lvlText w:val="%1."/>
      <w:lvlJc w:val="left"/>
      <w:pPr>
        <w:ind w:left="1350" w:hanging="360"/>
      </w:pPr>
    </w:lvl>
    <w:lvl w:ilvl="1" w:tplc="04210019" w:tentative="1">
      <w:start w:val="1"/>
      <w:numFmt w:val="lowerLetter"/>
      <w:lvlText w:val="%2."/>
      <w:lvlJc w:val="left"/>
      <w:pPr>
        <w:ind w:left="2070" w:hanging="360"/>
      </w:pPr>
    </w:lvl>
    <w:lvl w:ilvl="2" w:tplc="0421001B" w:tentative="1">
      <w:start w:val="1"/>
      <w:numFmt w:val="lowerRoman"/>
      <w:lvlText w:val="%3."/>
      <w:lvlJc w:val="right"/>
      <w:pPr>
        <w:ind w:left="2790" w:hanging="180"/>
      </w:pPr>
    </w:lvl>
    <w:lvl w:ilvl="3" w:tplc="0421000F" w:tentative="1">
      <w:start w:val="1"/>
      <w:numFmt w:val="decimal"/>
      <w:lvlText w:val="%4."/>
      <w:lvlJc w:val="left"/>
      <w:pPr>
        <w:ind w:left="3510" w:hanging="360"/>
      </w:pPr>
    </w:lvl>
    <w:lvl w:ilvl="4" w:tplc="04210019" w:tentative="1">
      <w:start w:val="1"/>
      <w:numFmt w:val="lowerLetter"/>
      <w:lvlText w:val="%5."/>
      <w:lvlJc w:val="left"/>
      <w:pPr>
        <w:ind w:left="4230" w:hanging="360"/>
      </w:pPr>
    </w:lvl>
    <w:lvl w:ilvl="5" w:tplc="0421001B" w:tentative="1">
      <w:start w:val="1"/>
      <w:numFmt w:val="lowerRoman"/>
      <w:lvlText w:val="%6."/>
      <w:lvlJc w:val="right"/>
      <w:pPr>
        <w:ind w:left="4950" w:hanging="180"/>
      </w:pPr>
    </w:lvl>
    <w:lvl w:ilvl="6" w:tplc="0421000F" w:tentative="1">
      <w:start w:val="1"/>
      <w:numFmt w:val="decimal"/>
      <w:lvlText w:val="%7."/>
      <w:lvlJc w:val="left"/>
      <w:pPr>
        <w:ind w:left="5670" w:hanging="360"/>
      </w:pPr>
    </w:lvl>
    <w:lvl w:ilvl="7" w:tplc="04210019" w:tentative="1">
      <w:start w:val="1"/>
      <w:numFmt w:val="lowerLetter"/>
      <w:lvlText w:val="%8."/>
      <w:lvlJc w:val="left"/>
      <w:pPr>
        <w:ind w:left="6390" w:hanging="360"/>
      </w:pPr>
    </w:lvl>
    <w:lvl w:ilvl="8" w:tplc="0421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702212E7"/>
    <w:multiLevelType w:val="hybridMultilevel"/>
    <w:tmpl w:val="DCC285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15D7A"/>
    <w:multiLevelType w:val="hybridMultilevel"/>
    <w:tmpl w:val="A04AA214"/>
    <w:lvl w:ilvl="0" w:tplc="0421000F">
      <w:start w:val="1"/>
      <w:numFmt w:val="decimal"/>
      <w:lvlText w:val="%1.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74A11C75"/>
    <w:multiLevelType w:val="multilevel"/>
    <w:tmpl w:val="0421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>
    <w:nsid w:val="75227959"/>
    <w:multiLevelType w:val="hybridMultilevel"/>
    <w:tmpl w:val="55948F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F40272"/>
    <w:multiLevelType w:val="multilevel"/>
    <w:tmpl w:val="0421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8"/>
  </w:num>
  <w:num w:numId="5">
    <w:abstractNumId w:val="1"/>
  </w:num>
  <w:num w:numId="6">
    <w:abstractNumId w:val="19"/>
  </w:num>
  <w:num w:numId="7">
    <w:abstractNumId w:val="13"/>
  </w:num>
  <w:num w:numId="8">
    <w:abstractNumId w:val="2"/>
  </w:num>
  <w:num w:numId="9">
    <w:abstractNumId w:val="6"/>
  </w:num>
  <w:num w:numId="10">
    <w:abstractNumId w:val="21"/>
  </w:num>
  <w:num w:numId="11">
    <w:abstractNumId w:val="22"/>
  </w:num>
  <w:num w:numId="12">
    <w:abstractNumId w:val="12"/>
  </w:num>
  <w:num w:numId="13">
    <w:abstractNumId w:val="3"/>
  </w:num>
  <w:num w:numId="14">
    <w:abstractNumId w:val="24"/>
  </w:num>
  <w:num w:numId="15">
    <w:abstractNumId w:val="0"/>
  </w:num>
  <w:num w:numId="16">
    <w:abstractNumId w:val="8"/>
  </w:num>
  <w:num w:numId="17">
    <w:abstractNumId w:val="4"/>
  </w:num>
  <w:num w:numId="18">
    <w:abstractNumId w:val="10"/>
  </w:num>
  <w:num w:numId="19">
    <w:abstractNumId w:val="5"/>
  </w:num>
  <w:num w:numId="20">
    <w:abstractNumId w:val="20"/>
  </w:num>
  <w:num w:numId="21">
    <w:abstractNumId w:val="23"/>
  </w:num>
  <w:num w:numId="22">
    <w:abstractNumId w:val="15"/>
  </w:num>
  <w:num w:numId="23">
    <w:abstractNumId w:val="17"/>
  </w:num>
  <w:num w:numId="24">
    <w:abstractNumId w:val="14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FB7"/>
    <w:rsid w:val="00013A4E"/>
    <w:rsid w:val="000C3E93"/>
    <w:rsid w:val="000E3367"/>
    <w:rsid w:val="001242BD"/>
    <w:rsid w:val="00127FF9"/>
    <w:rsid w:val="00143185"/>
    <w:rsid w:val="001437A2"/>
    <w:rsid w:val="001475FE"/>
    <w:rsid w:val="00150213"/>
    <w:rsid w:val="00196BE4"/>
    <w:rsid w:val="001B3100"/>
    <w:rsid w:val="001D3D8B"/>
    <w:rsid w:val="001E4FEE"/>
    <w:rsid w:val="00200E88"/>
    <w:rsid w:val="00210933"/>
    <w:rsid w:val="002249B6"/>
    <w:rsid w:val="0022523C"/>
    <w:rsid w:val="00244126"/>
    <w:rsid w:val="00252447"/>
    <w:rsid w:val="00276C4D"/>
    <w:rsid w:val="002A4FB0"/>
    <w:rsid w:val="002C153D"/>
    <w:rsid w:val="002C36E0"/>
    <w:rsid w:val="002D48C2"/>
    <w:rsid w:val="002F5FD7"/>
    <w:rsid w:val="002F62C5"/>
    <w:rsid w:val="00301ECC"/>
    <w:rsid w:val="00317BDE"/>
    <w:rsid w:val="0033131C"/>
    <w:rsid w:val="00341486"/>
    <w:rsid w:val="00352A07"/>
    <w:rsid w:val="00392833"/>
    <w:rsid w:val="00395894"/>
    <w:rsid w:val="003A6CD9"/>
    <w:rsid w:val="003D01A4"/>
    <w:rsid w:val="003F01F7"/>
    <w:rsid w:val="00402003"/>
    <w:rsid w:val="00422ADD"/>
    <w:rsid w:val="00422D11"/>
    <w:rsid w:val="004A6058"/>
    <w:rsid w:val="004C78F9"/>
    <w:rsid w:val="004E1BDC"/>
    <w:rsid w:val="005065D7"/>
    <w:rsid w:val="00507467"/>
    <w:rsid w:val="005074EE"/>
    <w:rsid w:val="00510818"/>
    <w:rsid w:val="00533CE7"/>
    <w:rsid w:val="00560E1B"/>
    <w:rsid w:val="00574721"/>
    <w:rsid w:val="00584F4A"/>
    <w:rsid w:val="005875AA"/>
    <w:rsid w:val="00590403"/>
    <w:rsid w:val="005A18C9"/>
    <w:rsid w:val="005B05C4"/>
    <w:rsid w:val="005B5299"/>
    <w:rsid w:val="005E57B6"/>
    <w:rsid w:val="00601FD5"/>
    <w:rsid w:val="006026E3"/>
    <w:rsid w:val="0061078E"/>
    <w:rsid w:val="00625C56"/>
    <w:rsid w:val="00647EEB"/>
    <w:rsid w:val="00661217"/>
    <w:rsid w:val="006621BF"/>
    <w:rsid w:val="00676088"/>
    <w:rsid w:val="006A0E53"/>
    <w:rsid w:val="006B4794"/>
    <w:rsid w:val="006B54F6"/>
    <w:rsid w:val="007018BA"/>
    <w:rsid w:val="00701DB1"/>
    <w:rsid w:val="0071751B"/>
    <w:rsid w:val="00735884"/>
    <w:rsid w:val="00741D07"/>
    <w:rsid w:val="007628C3"/>
    <w:rsid w:val="00770AA4"/>
    <w:rsid w:val="007772A6"/>
    <w:rsid w:val="007B46DC"/>
    <w:rsid w:val="007B4864"/>
    <w:rsid w:val="007C7DCF"/>
    <w:rsid w:val="007D4224"/>
    <w:rsid w:val="007E021E"/>
    <w:rsid w:val="007E1E8E"/>
    <w:rsid w:val="007F6FB7"/>
    <w:rsid w:val="00805E21"/>
    <w:rsid w:val="00812FEE"/>
    <w:rsid w:val="0081351F"/>
    <w:rsid w:val="00845E4E"/>
    <w:rsid w:val="008463EC"/>
    <w:rsid w:val="008666F3"/>
    <w:rsid w:val="00881BC1"/>
    <w:rsid w:val="00881EAE"/>
    <w:rsid w:val="008B45FF"/>
    <w:rsid w:val="008F1078"/>
    <w:rsid w:val="0091585D"/>
    <w:rsid w:val="00930867"/>
    <w:rsid w:val="009665D6"/>
    <w:rsid w:val="009705BB"/>
    <w:rsid w:val="009B2453"/>
    <w:rsid w:val="009E357D"/>
    <w:rsid w:val="009E4ACF"/>
    <w:rsid w:val="009F7D1F"/>
    <w:rsid w:val="00A24F5F"/>
    <w:rsid w:val="00A35E09"/>
    <w:rsid w:val="00A51B14"/>
    <w:rsid w:val="00A60FB0"/>
    <w:rsid w:val="00AA06C6"/>
    <w:rsid w:val="00AC2DA6"/>
    <w:rsid w:val="00AF072A"/>
    <w:rsid w:val="00B010AE"/>
    <w:rsid w:val="00B13499"/>
    <w:rsid w:val="00B22E6C"/>
    <w:rsid w:val="00B308F1"/>
    <w:rsid w:val="00B4254F"/>
    <w:rsid w:val="00B4317D"/>
    <w:rsid w:val="00B75113"/>
    <w:rsid w:val="00BA7753"/>
    <w:rsid w:val="00BC304E"/>
    <w:rsid w:val="00BD0B78"/>
    <w:rsid w:val="00BE56C3"/>
    <w:rsid w:val="00BF5C5D"/>
    <w:rsid w:val="00BF6C44"/>
    <w:rsid w:val="00C01F84"/>
    <w:rsid w:val="00C04F44"/>
    <w:rsid w:val="00C55EA1"/>
    <w:rsid w:val="00C67EF9"/>
    <w:rsid w:val="00C86F36"/>
    <w:rsid w:val="00C90AD9"/>
    <w:rsid w:val="00CC1982"/>
    <w:rsid w:val="00D03E97"/>
    <w:rsid w:val="00D043E1"/>
    <w:rsid w:val="00D15754"/>
    <w:rsid w:val="00D21E11"/>
    <w:rsid w:val="00D3566B"/>
    <w:rsid w:val="00D67382"/>
    <w:rsid w:val="00D727D5"/>
    <w:rsid w:val="00D82A4D"/>
    <w:rsid w:val="00D92815"/>
    <w:rsid w:val="00DD570C"/>
    <w:rsid w:val="00DF523B"/>
    <w:rsid w:val="00DF66A6"/>
    <w:rsid w:val="00E44AB9"/>
    <w:rsid w:val="00E519D6"/>
    <w:rsid w:val="00E625C2"/>
    <w:rsid w:val="00E86A1F"/>
    <w:rsid w:val="00EA3E2A"/>
    <w:rsid w:val="00EB2260"/>
    <w:rsid w:val="00ED4952"/>
    <w:rsid w:val="00F011DC"/>
    <w:rsid w:val="00F10357"/>
    <w:rsid w:val="00F22924"/>
    <w:rsid w:val="00F352F3"/>
    <w:rsid w:val="00F506BF"/>
    <w:rsid w:val="00F658F0"/>
    <w:rsid w:val="00F67379"/>
    <w:rsid w:val="00F708AE"/>
    <w:rsid w:val="00F70EEE"/>
    <w:rsid w:val="00F72951"/>
    <w:rsid w:val="00FB0936"/>
    <w:rsid w:val="00FB5658"/>
    <w:rsid w:val="00FB6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75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304E"/>
    <w:pPr>
      <w:keepNext/>
      <w:numPr>
        <w:numId w:val="11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304E"/>
    <w:pPr>
      <w:keepNext/>
      <w:numPr>
        <w:ilvl w:val="1"/>
        <w:numId w:val="1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304E"/>
    <w:pPr>
      <w:keepNext/>
      <w:numPr>
        <w:ilvl w:val="2"/>
        <w:numId w:val="1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304E"/>
    <w:pPr>
      <w:keepNext/>
      <w:numPr>
        <w:ilvl w:val="3"/>
        <w:numId w:val="1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304E"/>
    <w:pPr>
      <w:numPr>
        <w:ilvl w:val="4"/>
        <w:numId w:val="1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304E"/>
    <w:pPr>
      <w:numPr>
        <w:ilvl w:val="5"/>
        <w:numId w:val="1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304E"/>
    <w:pPr>
      <w:numPr>
        <w:ilvl w:val="6"/>
        <w:numId w:val="1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304E"/>
    <w:pPr>
      <w:numPr>
        <w:ilvl w:val="7"/>
        <w:numId w:val="1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304E"/>
    <w:pPr>
      <w:numPr>
        <w:ilvl w:val="8"/>
        <w:numId w:val="11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46DC"/>
    <w:pPr>
      <w:ind w:left="720"/>
      <w:contextualSpacing/>
    </w:pPr>
  </w:style>
  <w:style w:type="table" w:styleId="TableGrid">
    <w:name w:val="Table Grid"/>
    <w:basedOn w:val="TableNormal"/>
    <w:uiPriority w:val="59"/>
    <w:rsid w:val="0021093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rsid w:val="00BE56C3"/>
    <w:pPr>
      <w:spacing w:after="0" w:line="240" w:lineRule="auto"/>
    </w:pPr>
    <w:rPr>
      <w:rFonts w:ascii="Arial" w:eastAsia="Times New Roman" w:hAnsi="Arial" w:cs="Arial"/>
      <w:sz w:val="20"/>
      <w:szCs w:val="24"/>
      <w:lang w:val="en-GB"/>
    </w:rPr>
  </w:style>
  <w:style w:type="character" w:customStyle="1" w:styleId="BodyText3Char">
    <w:name w:val="Body Text 3 Char"/>
    <w:link w:val="BodyText3"/>
    <w:rsid w:val="00BE56C3"/>
    <w:rPr>
      <w:rFonts w:ascii="Arial" w:eastAsia="Times New Roman" w:hAnsi="Arial" w:cs="Arial"/>
      <w:sz w:val="20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D01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1A4"/>
  </w:style>
  <w:style w:type="paragraph" w:styleId="Footer">
    <w:name w:val="footer"/>
    <w:basedOn w:val="Normal"/>
    <w:link w:val="FooterChar"/>
    <w:uiPriority w:val="99"/>
    <w:unhideWhenUsed/>
    <w:rsid w:val="003D01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1A4"/>
  </w:style>
  <w:style w:type="paragraph" w:styleId="BalloonText">
    <w:name w:val="Balloon Text"/>
    <w:basedOn w:val="Normal"/>
    <w:link w:val="BalloonTextChar"/>
    <w:uiPriority w:val="99"/>
    <w:semiHidden/>
    <w:unhideWhenUsed/>
    <w:rsid w:val="002C3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36E0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BC304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semiHidden/>
    <w:rsid w:val="00BC304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BC304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BC304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sid w:val="00BC304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BC304E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BC304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sid w:val="00BC304E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sid w:val="00BC304E"/>
    <w:rPr>
      <w:rFonts w:ascii="Cambria" w:eastAsia="Times New Roman" w:hAnsi="Cambria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2012-2017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7603FBD-3034-4242-9DF3-121F35D9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10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RENCANA STRATEGIS (RENSTRA) RSJD PROV. KEP. BABEL</vt:lpstr>
    </vt:vector>
  </TitlesOfParts>
  <Company/>
  <LinksUpToDate>false</LinksUpToDate>
  <CharactersWithSpaces>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RENCANA STRATEGIS (RENSTRA) RSJD PROV. KEP. BABEL</dc:title>
  <dc:creator>4739</dc:creator>
  <cp:lastModifiedBy>USER</cp:lastModifiedBy>
  <cp:revision>13</cp:revision>
  <cp:lastPrinted>2015-02-17T01:45:00Z</cp:lastPrinted>
  <dcterms:created xsi:type="dcterms:W3CDTF">2015-02-16T03:05:00Z</dcterms:created>
  <dcterms:modified xsi:type="dcterms:W3CDTF">2015-05-22T00:21:00Z</dcterms:modified>
</cp:coreProperties>
</file>